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084F" w14:textId="77777777" w:rsidR="007500F7" w:rsidRDefault="007500F7">
      <w:pPr>
        <w:pStyle w:val="Corpotesto"/>
        <w:spacing w:before="6"/>
        <w:rPr>
          <w:sz w:val="9"/>
        </w:rPr>
      </w:pPr>
    </w:p>
    <w:p w14:paraId="35427998" w14:textId="2B9DA06A" w:rsidR="007500F7" w:rsidRDefault="007500F7">
      <w:pPr>
        <w:pStyle w:val="Corpotesto"/>
        <w:ind w:left="4475"/>
        <w:rPr>
          <w:sz w:val="20"/>
        </w:rPr>
      </w:pPr>
    </w:p>
    <w:p w14:paraId="6B195E61" w14:textId="4762F3BE" w:rsidR="007500F7" w:rsidRDefault="00BD4C4B" w:rsidP="00BD4C4B">
      <w:pPr>
        <w:pStyle w:val="Titolo"/>
      </w:pPr>
      <w:r>
        <w:rPr>
          <w:noProof/>
        </w:rPr>
        <w:drawing>
          <wp:inline distT="0" distB="0" distL="0" distR="0" wp14:anchorId="3A2DA8C6" wp14:editId="6078F62C">
            <wp:extent cx="2426208" cy="1203960"/>
            <wp:effectExtent l="0" t="0" r="0" b="0"/>
            <wp:docPr id="8976470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47021" name="Immagine 897647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6208" cy="1203960"/>
                    </a:xfrm>
                    <a:prstGeom prst="rect">
                      <a:avLst/>
                    </a:prstGeom>
                  </pic:spPr>
                </pic:pic>
              </a:graphicData>
            </a:graphic>
          </wp:inline>
        </w:drawing>
      </w:r>
    </w:p>
    <w:p w14:paraId="4746A28E" w14:textId="77777777" w:rsidR="007500F7" w:rsidRDefault="007500F7">
      <w:pPr>
        <w:pStyle w:val="Corpotesto"/>
        <w:rPr>
          <w:sz w:val="22"/>
        </w:rPr>
      </w:pPr>
    </w:p>
    <w:p w14:paraId="7BD6EA0A" w14:textId="77777777" w:rsidR="007500F7" w:rsidRDefault="007500F7">
      <w:pPr>
        <w:pStyle w:val="Corpotesto"/>
        <w:rPr>
          <w:sz w:val="22"/>
        </w:rPr>
      </w:pPr>
    </w:p>
    <w:p w14:paraId="7EDD7445" w14:textId="77777777" w:rsidR="007500F7" w:rsidRDefault="007500F7">
      <w:pPr>
        <w:pStyle w:val="Corpotesto"/>
        <w:spacing w:before="140"/>
        <w:rPr>
          <w:sz w:val="22"/>
        </w:rPr>
      </w:pPr>
    </w:p>
    <w:p w14:paraId="10C277FA" w14:textId="417F6E8D" w:rsidR="007500F7" w:rsidRDefault="00000000">
      <w:pPr>
        <w:pStyle w:val="Corpotesto"/>
        <w:spacing w:before="1" w:line="276" w:lineRule="auto"/>
        <w:ind w:left="140"/>
      </w:pPr>
      <w:r>
        <w:t>SPONSORIZZAZIONE</w:t>
      </w:r>
      <w:r>
        <w:rPr>
          <w:spacing w:val="40"/>
        </w:rPr>
        <w:t xml:space="preserve"> </w:t>
      </w:r>
      <w:r w:rsidR="00BD4C4B">
        <w:rPr>
          <w:spacing w:val="40"/>
        </w:rPr>
        <w:t xml:space="preserve">ECONOMICA E </w:t>
      </w:r>
      <w:r>
        <w:t>PER</w:t>
      </w:r>
      <w:r>
        <w:rPr>
          <w:spacing w:val="40"/>
        </w:rPr>
        <w:t xml:space="preserve"> </w:t>
      </w:r>
      <w:r>
        <w:t>LA</w:t>
      </w:r>
      <w:r>
        <w:rPr>
          <w:spacing w:val="40"/>
        </w:rPr>
        <w:t xml:space="preserve"> </w:t>
      </w:r>
      <w:r>
        <w:t>FORNITURA</w:t>
      </w:r>
      <w:r>
        <w:rPr>
          <w:spacing w:val="40"/>
        </w:rPr>
        <w:t xml:space="preserve"> </w:t>
      </w:r>
      <w:r>
        <w:t>DI</w:t>
      </w:r>
      <w:r>
        <w:rPr>
          <w:spacing w:val="40"/>
        </w:rPr>
        <w:t xml:space="preserve"> </w:t>
      </w:r>
      <w:r>
        <w:t>BENI</w:t>
      </w:r>
      <w:r>
        <w:rPr>
          <w:spacing w:val="40"/>
        </w:rPr>
        <w:t xml:space="preserve"> </w:t>
      </w:r>
      <w:r>
        <w:t>E</w:t>
      </w:r>
      <w:r>
        <w:rPr>
          <w:spacing w:val="40"/>
        </w:rPr>
        <w:t xml:space="preserve"> </w:t>
      </w:r>
      <w:r>
        <w:t>SERVIZI</w:t>
      </w:r>
      <w:r>
        <w:rPr>
          <w:spacing w:val="40"/>
        </w:rPr>
        <w:t xml:space="preserve"> </w:t>
      </w:r>
      <w:r>
        <w:t>DA</w:t>
      </w:r>
      <w:r>
        <w:rPr>
          <w:spacing w:val="40"/>
        </w:rPr>
        <w:t xml:space="preserve"> </w:t>
      </w:r>
      <w:r>
        <w:t>UTILIZZARE</w:t>
      </w:r>
      <w:r>
        <w:rPr>
          <w:spacing w:val="40"/>
        </w:rPr>
        <w:t xml:space="preserve"> </w:t>
      </w:r>
      <w:r>
        <w:t>IN</w:t>
      </w:r>
      <w:r>
        <w:rPr>
          <w:spacing w:val="40"/>
        </w:rPr>
        <w:t xml:space="preserve"> </w:t>
      </w:r>
      <w:r>
        <w:t xml:space="preserve">OCCASIONE </w:t>
      </w:r>
      <w:r w:rsidR="00BD4C4B">
        <w:t>DEL XIX CONGRESSO NAZIONALE CONAF</w:t>
      </w:r>
    </w:p>
    <w:p w14:paraId="0F815D82" w14:textId="77777777" w:rsidR="007500F7" w:rsidRDefault="00000000">
      <w:pPr>
        <w:pStyle w:val="Titolo1"/>
        <w:spacing w:before="201"/>
        <w:ind w:right="1"/>
        <w:jc w:val="center"/>
        <w:rPr>
          <w:u w:val="none"/>
        </w:rPr>
      </w:pPr>
      <w:r>
        <w:t>PATTO</w:t>
      </w:r>
      <w:r>
        <w:rPr>
          <w:spacing w:val="-1"/>
        </w:rPr>
        <w:t xml:space="preserve"> </w:t>
      </w:r>
      <w:r>
        <w:t xml:space="preserve">DI </w:t>
      </w:r>
      <w:r>
        <w:rPr>
          <w:spacing w:val="-2"/>
        </w:rPr>
        <w:t>INTEGRITÀ</w:t>
      </w:r>
    </w:p>
    <w:p w14:paraId="70ECF3BA" w14:textId="77777777" w:rsidR="007500F7" w:rsidRDefault="00000000">
      <w:pPr>
        <w:spacing w:before="182"/>
        <w:ind w:left="4807"/>
        <w:rPr>
          <w:b/>
          <w:sz w:val="24"/>
        </w:rPr>
      </w:pPr>
      <w:r>
        <w:rPr>
          <w:b/>
          <w:spacing w:val="-5"/>
          <w:sz w:val="24"/>
        </w:rPr>
        <w:t>tra</w:t>
      </w:r>
    </w:p>
    <w:p w14:paraId="4D4F2CEB" w14:textId="5B2D0A67" w:rsidR="007500F7" w:rsidRDefault="00BD4C4B">
      <w:pPr>
        <w:pStyle w:val="Corpotesto"/>
        <w:spacing w:before="142" w:line="259" w:lineRule="auto"/>
        <w:ind w:left="140"/>
      </w:pPr>
      <w:r>
        <w:t xml:space="preserve">Il CONAF, nella persona del Presidente Protempore Mauro Uniformi, Dottore Agronomo </w:t>
      </w:r>
    </w:p>
    <w:p w14:paraId="717B0112" w14:textId="77777777" w:rsidR="007500F7" w:rsidRDefault="00000000">
      <w:pPr>
        <w:pStyle w:val="Titolo1"/>
        <w:ind w:left="4908"/>
        <w:rPr>
          <w:u w:val="none"/>
        </w:rPr>
      </w:pPr>
      <w:r>
        <w:rPr>
          <w:spacing w:val="-10"/>
          <w:u w:val="none"/>
        </w:rPr>
        <w:t>e</w:t>
      </w:r>
    </w:p>
    <w:p w14:paraId="16E4F73E" w14:textId="77777777" w:rsidR="007500F7" w:rsidRDefault="00000000">
      <w:pPr>
        <w:pStyle w:val="Corpotesto"/>
        <w:spacing w:before="180"/>
        <w:ind w:left="140"/>
      </w:pPr>
      <w:r>
        <w:t>………………………………………..</w:t>
      </w:r>
      <w:r>
        <w:rPr>
          <w:spacing w:val="29"/>
        </w:rPr>
        <w:t xml:space="preserve">  </w:t>
      </w:r>
      <w:r>
        <w:t>con</w:t>
      </w:r>
      <w:r>
        <w:rPr>
          <w:spacing w:val="32"/>
        </w:rPr>
        <w:t xml:space="preserve">  </w:t>
      </w:r>
      <w:r>
        <w:t>sede</w:t>
      </w:r>
      <w:r>
        <w:rPr>
          <w:spacing w:val="32"/>
        </w:rPr>
        <w:t xml:space="preserve">  </w:t>
      </w:r>
      <w:r>
        <w:t>in</w:t>
      </w:r>
      <w:r>
        <w:rPr>
          <w:spacing w:val="32"/>
        </w:rPr>
        <w:t xml:space="preserve">  </w:t>
      </w:r>
      <w:r>
        <w:t>…………….……………,</w:t>
      </w:r>
      <w:r>
        <w:rPr>
          <w:spacing w:val="32"/>
        </w:rPr>
        <w:t xml:space="preserve">  </w:t>
      </w:r>
      <w:r>
        <w:t>C.F.</w:t>
      </w:r>
      <w:r>
        <w:rPr>
          <w:spacing w:val="32"/>
        </w:rPr>
        <w:t xml:space="preserve">  </w:t>
      </w:r>
      <w:r>
        <w:t>e</w:t>
      </w:r>
      <w:r>
        <w:rPr>
          <w:spacing w:val="33"/>
        </w:rPr>
        <w:t xml:space="preserve">  </w:t>
      </w:r>
      <w:r>
        <w:rPr>
          <w:spacing w:val="-2"/>
        </w:rPr>
        <w:t>P.IVA</w:t>
      </w:r>
    </w:p>
    <w:p w14:paraId="68EDC7FC" w14:textId="77777777" w:rsidR="007500F7" w:rsidRDefault="00000000">
      <w:pPr>
        <w:pStyle w:val="Corpotesto"/>
        <w:tabs>
          <w:tab w:val="left" w:leader="dot" w:pos="1940"/>
        </w:tabs>
        <w:spacing w:before="24"/>
        <w:ind w:left="140"/>
      </w:pPr>
      <w:r>
        <w:rPr>
          <w:spacing w:val="-10"/>
        </w:rPr>
        <w:t>…</w:t>
      </w:r>
      <w:r>
        <w:tab/>
        <w:t>,</w:t>
      </w:r>
      <w:r>
        <w:rPr>
          <w:spacing w:val="-3"/>
        </w:rPr>
        <w:t xml:space="preserve"> </w:t>
      </w:r>
      <w:r>
        <w:t>in</w:t>
      </w:r>
      <w:r>
        <w:rPr>
          <w:spacing w:val="-1"/>
        </w:rPr>
        <w:t xml:space="preserve"> </w:t>
      </w:r>
      <w:r>
        <w:t>persona</w:t>
      </w:r>
      <w:r>
        <w:rPr>
          <w:spacing w:val="-1"/>
        </w:rPr>
        <w:t xml:space="preserve"> </w:t>
      </w:r>
      <w:r>
        <w:t>del</w:t>
      </w:r>
      <w:r>
        <w:rPr>
          <w:spacing w:val="-1"/>
        </w:rPr>
        <w:t xml:space="preserve"> </w:t>
      </w:r>
      <w:r>
        <w:t>legale</w:t>
      </w:r>
      <w:r>
        <w:rPr>
          <w:spacing w:val="-2"/>
        </w:rPr>
        <w:t xml:space="preserve"> </w:t>
      </w:r>
      <w:r>
        <w:t>rappresentante</w:t>
      </w:r>
      <w:r>
        <w:rPr>
          <w:spacing w:val="-1"/>
        </w:rPr>
        <w:t xml:space="preserve"> </w:t>
      </w:r>
      <w:r>
        <w:rPr>
          <w:spacing w:val="-4"/>
        </w:rPr>
        <w:t>p.t.</w:t>
      </w:r>
    </w:p>
    <w:p w14:paraId="051DECD0" w14:textId="77777777" w:rsidR="007500F7" w:rsidRDefault="007500F7">
      <w:pPr>
        <w:pStyle w:val="Corpotesto"/>
      </w:pPr>
    </w:p>
    <w:p w14:paraId="68128801" w14:textId="77777777" w:rsidR="007500F7" w:rsidRDefault="007500F7">
      <w:pPr>
        <w:pStyle w:val="Corpotesto"/>
        <w:spacing w:before="86"/>
      </w:pPr>
    </w:p>
    <w:p w14:paraId="29F88128" w14:textId="77777777" w:rsidR="007500F7" w:rsidRDefault="00000000">
      <w:pPr>
        <w:pStyle w:val="Corpotesto"/>
        <w:spacing w:line="259" w:lineRule="auto"/>
        <w:ind w:left="140" w:right="143"/>
        <w:jc w:val="both"/>
      </w:pPr>
      <w:r>
        <w:t>Il presente atto, sottoscritto digitalmente dalle parti, viene prodotto, a pena di esclusione, insieme ai documenti</w:t>
      </w:r>
      <w:r>
        <w:rPr>
          <w:spacing w:val="-5"/>
        </w:rPr>
        <w:t xml:space="preserve"> </w:t>
      </w:r>
      <w:r>
        <w:t>di</w:t>
      </w:r>
      <w:r>
        <w:rPr>
          <w:spacing w:val="-5"/>
        </w:rPr>
        <w:t xml:space="preserve"> </w:t>
      </w:r>
      <w:r>
        <w:t>partecipazione</w:t>
      </w:r>
      <w:r>
        <w:rPr>
          <w:spacing w:val="-7"/>
        </w:rPr>
        <w:t xml:space="preserve"> </w:t>
      </w:r>
      <w:r>
        <w:t>alla</w:t>
      </w:r>
      <w:r>
        <w:rPr>
          <w:spacing w:val="-7"/>
        </w:rPr>
        <w:t xml:space="preserve"> </w:t>
      </w:r>
      <w:r>
        <w:t>procedura</w:t>
      </w:r>
      <w:r>
        <w:rPr>
          <w:spacing w:val="-8"/>
        </w:rPr>
        <w:t xml:space="preserve"> </w:t>
      </w:r>
      <w:r>
        <w:t>in</w:t>
      </w:r>
      <w:r>
        <w:rPr>
          <w:spacing w:val="-5"/>
        </w:rPr>
        <w:t xml:space="preserve"> </w:t>
      </w:r>
      <w:r>
        <w:t>oggetto.</w:t>
      </w:r>
      <w:r>
        <w:rPr>
          <w:spacing w:val="-6"/>
        </w:rPr>
        <w:t xml:space="preserve"> </w:t>
      </w:r>
      <w:r>
        <w:t>Esso</w:t>
      </w:r>
      <w:r>
        <w:rPr>
          <w:spacing w:val="-6"/>
        </w:rPr>
        <w:t xml:space="preserve"> </w:t>
      </w:r>
      <w:r>
        <w:t>è</w:t>
      </w:r>
      <w:r>
        <w:rPr>
          <w:spacing w:val="-7"/>
        </w:rPr>
        <w:t xml:space="preserve"> </w:t>
      </w:r>
      <w:r>
        <w:t>parte</w:t>
      </w:r>
      <w:r>
        <w:rPr>
          <w:spacing w:val="-7"/>
        </w:rPr>
        <w:t xml:space="preserve"> </w:t>
      </w:r>
      <w:r>
        <w:t>integrante</w:t>
      </w:r>
      <w:r>
        <w:rPr>
          <w:spacing w:val="-6"/>
        </w:rPr>
        <w:t xml:space="preserve"> </w:t>
      </w:r>
      <w:r>
        <w:t>del</w:t>
      </w:r>
      <w:r>
        <w:rPr>
          <w:spacing w:val="-5"/>
        </w:rPr>
        <w:t xml:space="preserve"> </w:t>
      </w:r>
      <w:r>
        <w:t>contratto</w:t>
      </w:r>
      <w:r>
        <w:rPr>
          <w:spacing w:val="-6"/>
        </w:rPr>
        <w:t xml:space="preserve"> </w:t>
      </w:r>
      <w:r>
        <w:t>che</w:t>
      </w:r>
      <w:r>
        <w:rPr>
          <w:spacing w:val="-7"/>
        </w:rPr>
        <w:t xml:space="preserve"> </w:t>
      </w:r>
      <w:r>
        <w:t>verrà stipulato a conclusione della procedura di affidamento.</w:t>
      </w:r>
    </w:p>
    <w:p w14:paraId="3D7F997F" w14:textId="77777777" w:rsidR="007500F7" w:rsidRDefault="007500F7">
      <w:pPr>
        <w:pStyle w:val="Corpotesto"/>
      </w:pPr>
    </w:p>
    <w:p w14:paraId="63307F4A" w14:textId="77777777" w:rsidR="007500F7" w:rsidRDefault="007500F7">
      <w:pPr>
        <w:pStyle w:val="Corpotesto"/>
        <w:spacing w:before="66"/>
      </w:pPr>
    </w:p>
    <w:p w14:paraId="56903823" w14:textId="5DF2FDB6" w:rsidR="007500F7" w:rsidRDefault="00000000">
      <w:pPr>
        <w:pStyle w:val="Paragrafoelenco"/>
        <w:numPr>
          <w:ilvl w:val="0"/>
          <w:numId w:val="1"/>
        </w:numPr>
        <w:tabs>
          <w:tab w:val="left" w:pos="642"/>
        </w:tabs>
        <w:ind w:right="139"/>
        <w:jc w:val="both"/>
        <w:rPr>
          <w:sz w:val="24"/>
        </w:rPr>
      </w:pPr>
      <w:r>
        <w:rPr>
          <w:sz w:val="24"/>
        </w:rPr>
        <w:t xml:space="preserve">Il presente Patto di integrità stabilisce la reciproca e formale obbligazione del </w:t>
      </w:r>
      <w:r w:rsidR="00BD4C4B">
        <w:rPr>
          <w:sz w:val="24"/>
        </w:rPr>
        <w:t>CONAF</w:t>
      </w:r>
      <w:r>
        <w:rPr>
          <w:sz w:val="24"/>
        </w:rPr>
        <w:t xml:space="preserve"> e dei partecipanti alla procedura di affidamento in oggetto di conformare i propri comportamenti ai principi di lealtà, trasparenza e correttezza, nonché l’espresso</w:t>
      </w:r>
      <w:r>
        <w:rPr>
          <w:spacing w:val="40"/>
          <w:sz w:val="24"/>
        </w:rPr>
        <w:t xml:space="preserve"> </w:t>
      </w:r>
      <w:r>
        <w:rPr>
          <w:sz w:val="24"/>
        </w:rPr>
        <w:t>impegno</w:t>
      </w:r>
      <w:r>
        <w:rPr>
          <w:spacing w:val="40"/>
          <w:sz w:val="24"/>
        </w:rPr>
        <w:t xml:space="preserve"> </w:t>
      </w:r>
      <w:r>
        <w:rPr>
          <w:sz w:val="24"/>
        </w:rPr>
        <w:t>anticorruzione</w:t>
      </w:r>
      <w:r>
        <w:rPr>
          <w:spacing w:val="40"/>
          <w:sz w:val="24"/>
        </w:rPr>
        <w:t xml:space="preserve"> </w:t>
      </w:r>
      <w:r>
        <w:rPr>
          <w:sz w:val="24"/>
        </w:rPr>
        <w:t>di</w:t>
      </w:r>
      <w:r>
        <w:rPr>
          <w:spacing w:val="40"/>
          <w:sz w:val="24"/>
        </w:rPr>
        <w:t xml:space="preserve"> </w:t>
      </w:r>
      <w:r>
        <w:rPr>
          <w:sz w:val="24"/>
        </w:rPr>
        <w:t>non</w:t>
      </w:r>
      <w:r>
        <w:rPr>
          <w:spacing w:val="40"/>
          <w:sz w:val="24"/>
        </w:rPr>
        <w:t xml:space="preserve"> </w:t>
      </w:r>
      <w:r>
        <w:rPr>
          <w:sz w:val="24"/>
        </w:rPr>
        <w:t>offrire,</w:t>
      </w:r>
      <w:r>
        <w:rPr>
          <w:spacing w:val="40"/>
          <w:sz w:val="24"/>
        </w:rPr>
        <w:t xml:space="preserve"> </w:t>
      </w:r>
      <w:r>
        <w:rPr>
          <w:sz w:val="24"/>
        </w:rPr>
        <w:t>accettare</w:t>
      </w:r>
      <w:r>
        <w:rPr>
          <w:spacing w:val="40"/>
          <w:sz w:val="24"/>
        </w:rPr>
        <w:t xml:space="preserve"> </w:t>
      </w:r>
      <w:r>
        <w:rPr>
          <w:sz w:val="24"/>
        </w:rPr>
        <w:t>o</w:t>
      </w:r>
      <w:r>
        <w:rPr>
          <w:spacing w:val="40"/>
          <w:sz w:val="24"/>
        </w:rPr>
        <w:t xml:space="preserve"> </w:t>
      </w:r>
      <w:r>
        <w:rPr>
          <w:sz w:val="24"/>
        </w:rPr>
        <w:t>richiedere</w:t>
      </w:r>
      <w:r>
        <w:rPr>
          <w:spacing w:val="40"/>
          <w:sz w:val="24"/>
        </w:rPr>
        <w:t xml:space="preserve"> </w:t>
      </w:r>
      <w:r>
        <w:rPr>
          <w:sz w:val="24"/>
        </w:rPr>
        <w:t>somme</w:t>
      </w:r>
      <w:r>
        <w:rPr>
          <w:spacing w:val="40"/>
          <w:sz w:val="24"/>
        </w:rPr>
        <w:t xml:space="preserve"> </w:t>
      </w:r>
      <w:r>
        <w:rPr>
          <w:sz w:val="24"/>
        </w:rPr>
        <w:t>di</w:t>
      </w:r>
      <w:r>
        <w:rPr>
          <w:spacing w:val="40"/>
          <w:sz w:val="24"/>
        </w:rPr>
        <w:t xml:space="preserve"> </w:t>
      </w:r>
      <w:r>
        <w:rPr>
          <w:sz w:val="24"/>
        </w:rPr>
        <w:t>denaro</w:t>
      </w:r>
      <w:r>
        <w:rPr>
          <w:spacing w:val="40"/>
          <w:sz w:val="24"/>
        </w:rPr>
        <w:t xml:space="preserve"> </w:t>
      </w:r>
      <w:r>
        <w:rPr>
          <w:sz w:val="24"/>
        </w:rPr>
        <w:t>o</w:t>
      </w:r>
      <w:r>
        <w:rPr>
          <w:spacing w:val="40"/>
          <w:sz w:val="24"/>
        </w:rPr>
        <w:t xml:space="preserve"> </w:t>
      </w:r>
      <w:r>
        <w:rPr>
          <w:sz w:val="24"/>
        </w:rPr>
        <w:t>qualsiasi</w:t>
      </w:r>
      <w:r>
        <w:rPr>
          <w:spacing w:val="-4"/>
          <w:sz w:val="24"/>
        </w:rPr>
        <w:t xml:space="preserve"> </w:t>
      </w:r>
      <w:r>
        <w:rPr>
          <w:sz w:val="24"/>
        </w:rPr>
        <w:t>altra</w:t>
      </w:r>
      <w:r>
        <w:rPr>
          <w:spacing w:val="-4"/>
          <w:sz w:val="24"/>
        </w:rPr>
        <w:t xml:space="preserve"> </w:t>
      </w:r>
      <w:r>
        <w:rPr>
          <w:sz w:val="24"/>
        </w:rPr>
        <w:t>ricompensa,</w:t>
      </w:r>
      <w:r>
        <w:rPr>
          <w:spacing w:val="-5"/>
          <w:sz w:val="24"/>
        </w:rPr>
        <w:t xml:space="preserve"> </w:t>
      </w:r>
      <w:r>
        <w:rPr>
          <w:sz w:val="24"/>
        </w:rPr>
        <w:t>vantaggio</w:t>
      </w:r>
      <w:r>
        <w:rPr>
          <w:spacing w:val="-5"/>
          <w:sz w:val="24"/>
        </w:rPr>
        <w:t xml:space="preserve"> </w:t>
      </w:r>
      <w:r>
        <w:rPr>
          <w:sz w:val="24"/>
        </w:rPr>
        <w:t>o</w:t>
      </w:r>
      <w:r>
        <w:rPr>
          <w:spacing w:val="-5"/>
          <w:sz w:val="24"/>
        </w:rPr>
        <w:t xml:space="preserve"> </w:t>
      </w:r>
      <w:r>
        <w:rPr>
          <w:sz w:val="24"/>
        </w:rPr>
        <w:t>beneficio,</w:t>
      </w:r>
      <w:r>
        <w:rPr>
          <w:spacing w:val="-5"/>
          <w:sz w:val="24"/>
        </w:rPr>
        <w:t xml:space="preserve"> </w:t>
      </w:r>
      <w:r>
        <w:rPr>
          <w:sz w:val="24"/>
        </w:rPr>
        <w:t>sia</w:t>
      </w:r>
      <w:r>
        <w:rPr>
          <w:spacing w:val="-5"/>
          <w:sz w:val="24"/>
        </w:rPr>
        <w:t xml:space="preserve"> </w:t>
      </w:r>
      <w:r>
        <w:rPr>
          <w:sz w:val="24"/>
        </w:rPr>
        <w:t>direttamente</w:t>
      </w:r>
      <w:r>
        <w:rPr>
          <w:spacing w:val="-4"/>
          <w:sz w:val="24"/>
        </w:rPr>
        <w:t xml:space="preserve"> </w:t>
      </w:r>
      <w:r>
        <w:rPr>
          <w:sz w:val="24"/>
        </w:rPr>
        <w:t>che</w:t>
      </w:r>
      <w:r>
        <w:rPr>
          <w:spacing w:val="-4"/>
          <w:sz w:val="24"/>
        </w:rPr>
        <w:t xml:space="preserve"> </w:t>
      </w:r>
      <w:r>
        <w:rPr>
          <w:sz w:val="24"/>
        </w:rPr>
        <w:t>indirettamente</w:t>
      </w:r>
      <w:r>
        <w:rPr>
          <w:spacing w:val="-6"/>
          <w:sz w:val="24"/>
        </w:rPr>
        <w:t xml:space="preserve"> </w:t>
      </w:r>
      <w:r>
        <w:rPr>
          <w:sz w:val="24"/>
        </w:rPr>
        <w:t>tramite intermediari,</w:t>
      </w:r>
      <w:r>
        <w:rPr>
          <w:spacing w:val="-2"/>
          <w:sz w:val="24"/>
        </w:rPr>
        <w:t xml:space="preserve"> </w:t>
      </w:r>
      <w:r>
        <w:rPr>
          <w:sz w:val="24"/>
        </w:rPr>
        <w:t>al fine</w:t>
      </w:r>
      <w:r>
        <w:rPr>
          <w:spacing w:val="-4"/>
          <w:sz w:val="24"/>
        </w:rPr>
        <w:t xml:space="preserve"> </w:t>
      </w:r>
      <w:r>
        <w:rPr>
          <w:sz w:val="24"/>
        </w:rPr>
        <w:t>dell’assegnazione</w:t>
      </w:r>
      <w:r>
        <w:rPr>
          <w:spacing w:val="-3"/>
          <w:sz w:val="24"/>
        </w:rPr>
        <w:t xml:space="preserve"> </w:t>
      </w:r>
      <w:r>
        <w:rPr>
          <w:sz w:val="24"/>
        </w:rPr>
        <w:t>del contratto</w:t>
      </w:r>
      <w:r>
        <w:rPr>
          <w:spacing w:val="-2"/>
          <w:sz w:val="24"/>
        </w:rPr>
        <w:t xml:space="preserve"> </w:t>
      </w:r>
      <w:r>
        <w:rPr>
          <w:sz w:val="24"/>
        </w:rPr>
        <w:t>e/o</w:t>
      </w:r>
      <w:r>
        <w:rPr>
          <w:spacing w:val="-2"/>
          <w:sz w:val="24"/>
        </w:rPr>
        <w:t xml:space="preserve"> </w:t>
      </w:r>
      <w:r>
        <w:rPr>
          <w:sz w:val="24"/>
        </w:rPr>
        <w:t>al</w:t>
      </w:r>
      <w:r>
        <w:rPr>
          <w:spacing w:val="-2"/>
          <w:sz w:val="24"/>
        </w:rPr>
        <w:t xml:space="preserve"> </w:t>
      </w:r>
      <w:r>
        <w:rPr>
          <w:sz w:val="24"/>
        </w:rPr>
        <w:t>fine</w:t>
      </w:r>
      <w:r>
        <w:rPr>
          <w:spacing w:val="-3"/>
          <w:sz w:val="24"/>
        </w:rPr>
        <w:t xml:space="preserve"> </w:t>
      </w:r>
      <w:r>
        <w:rPr>
          <w:sz w:val="24"/>
        </w:rPr>
        <w:t>di</w:t>
      </w:r>
      <w:r>
        <w:rPr>
          <w:spacing w:val="-2"/>
          <w:sz w:val="24"/>
        </w:rPr>
        <w:t xml:space="preserve"> </w:t>
      </w:r>
      <w:r>
        <w:rPr>
          <w:sz w:val="24"/>
        </w:rPr>
        <w:t>distorcerne</w:t>
      </w:r>
      <w:r>
        <w:rPr>
          <w:spacing w:val="-3"/>
          <w:sz w:val="24"/>
        </w:rPr>
        <w:t xml:space="preserve"> </w:t>
      </w:r>
      <w:r>
        <w:rPr>
          <w:sz w:val="24"/>
        </w:rPr>
        <w:t>la</w:t>
      </w:r>
      <w:r>
        <w:rPr>
          <w:spacing w:val="-2"/>
          <w:sz w:val="24"/>
        </w:rPr>
        <w:t xml:space="preserve"> </w:t>
      </w:r>
      <w:r>
        <w:rPr>
          <w:sz w:val="24"/>
        </w:rPr>
        <w:t>relativa</w:t>
      </w:r>
      <w:r>
        <w:rPr>
          <w:spacing w:val="-1"/>
          <w:sz w:val="24"/>
        </w:rPr>
        <w:t xml:space="preserve"> </w:t>
      </w:r>
      <w:r>
        <w:rPr>
          <w:sz w:val="24"/>
        </w:rPr>
        <w:t xml:space="preserve">corretta </w:t>
      </w:r>
      <w:r>
        <w:rPr>
          <w:spacing w:val="-2"/>
          <w:sz w:val="24"/>
        </w:rPr>
        <w:t>esecuzione.</w:t>
      </w:r>
    </w:p>
    <w:p w14:paraId="75C67306" w14:textId="77777777" w:rsidR="007500F7" w:rsidRDefault="007500F7">
      <w:pPr>
        <w:pStyle w:val="Corpotesto"/>
        <w:spacing w:before="22"/>
      </w:pPr>
    </w:p>
    <w:p w14:paraId="5937A4FD" w14:textId="162E8B08" w:rsidR="007500F7" w:rsidRDefault="00000000">
      <w:pPr>
        <w:pStyle w:val="Paragrafoelenco"/>
        <w:numPr>
          <w:ilvl w:val="0"/>
          <w:numId w:val="1"/>
        </w:numPr>
        <w:tabs>
          <w:tab w:val="left" w:pos="642"/>
        </w:tabs>
        <w:ind w:right="141"/>
        <w:jc w:val="both"/>
        <w:rPr>
          <w:sz w:val="24"/>
        </w:rPr>
      </w:pPr>
      <w:r>
        <w:rPr>
          <w:sz w:val="24"/>
        </w:rPr>
        <w:t>Lo Sponsor si impegna a osservare e a far osservare ai propri collaboratori a qualsiasi titolo, avuto riguardo al ruolo e all’attività svolta, gli obblighi di condotta previsti dal decreto del Presidente della Repubblica 16 aprile 2013, n. 62 recante “</w:t>
      </w:r>
      <w:r>
        <w:rPr>
          <w:i/>
          <w:sz w:val="24"/>
        </w:rPr>
        <w:t xml:space="preserve">Codice di comportamento dei dipendenti pubblici” </w:t>
      </w:r>
      <w:r>
        <w:rPr>
          <w:sz w:val="24"/>
        </w:rPr>
        <w:t>e dal “</w:t>
      </w:r>
      <w:r>
        <w:rPr>
          <w:i/>
          <w:sz w:val="24"/>
        </w:rPr>
        <w:t xml:space="preserve">Codice di comportamento </w:t>
      </w:r>
      <w:r w:rsidR="00BD4C4B">
        <w:rPr>
          <w:i/>
          <w:sz w:val="24"/>
        </w:rPr>
        <w:t xml:space="preserve">CONAF” link: </w:t>
      </w:r>
      <w:hyperlink r:id="rId8" w:history="1">
        <w:r w:rsidR="00BD4C4B" w:rsidRPr="000638A2">
          <w:rPr>
            <w:rStyle w:val="Collegamentoipertestuale"/>
            <w:i/>
            <w:sz w:val="24"/>
          </w:rPr>
          <w:t>http://trasparenza.conaf.it/amm-trasparente/codice-di-comportamento/</w:t>
        </w:r>
      </w:hyperlink>
      <w:r w:rsidR="00BD4C4B">
        <w:rPr>
          <w:i/>
          <w:sz w:val="24"/>
        </w:rPr>
        <w:t xml:space="preserve"> </w:t>
      </w:r>
      <w:r>
        <w:rPr>
          <w:sz w:val="24"/>
        </w:rPr>
        <w:t>.</w:t>
      </w:r>
      <w:r>
        <w:rPr>
          <w:spacing w:val="-1"/>
          <w:sz w:val="24"/>
        </w:rPr>
        <w:t xml:space="preserve"> </w:t>
      </w:r>
      <w:r>
        <w:rPr>
          <w:sz w:val="24"/>
        </w:rPr>
        <w:t>La violazione degli obblighi di cui al d.p.r. n. 62 del 2013 e al d.p.c.m. 16 settembre 2014 può costituire causa di risoluzione del contratto aggiudicato.</w:t>
      </w:r>
    </w:p>
    <w:p w14:paraId="46C168D5" w14:textId="77777777" w:rsidR="007500F7" w:rsidRDefault="007500F7">
      <w:pPr>
        <w:pStyle w:val="Corpotesto"/>
        <w:spacing w:before="22"/>
      </w:pPr>
    </w:p>
    <w:p w14:paraId="106181B3" w14:textId="79DCD36F" w:rsidR="007500F7" w:rsidRPr="00BD4C4B" w:rsidRDefault="00000000" w:rsidP="00BD4C4B">
      <w:pPr>
        <w:pStyle w:val="Paragrafoelenco"/>
        <w:numPr>
          <w:ilvl w:val="0"/>
          <w:numId w:val="1"/>
        </w:numPr>
        <w:tabs>
          <w:tab w:val="left" w:pos="642"/>
        </w:tabs>
        <w:ind w:right="140"/>
        <w:jc w:val="both"/>
        <w:rPr>
          <w:sz w:val="24"/>
        </w:rPr>
        <w:sectPr w:rsidR="007500F7" w:rsidRPr="00BD4C4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80" w:right="992" w:bottom="280" w:left="992" w:header="715" w:footer="0" w:gutter="0"/>
          <w:pgNumType w:start="1"/>
          <w:cols w:space="720"/>
        </w:sectPr>
      </w:pPr>
      <w:r w:rsidRPr="00BD4C4B">
        <w:rPr>
          <w:sz w:val="24"/>
        </w:rPr>
        <w:t>Lo</w:t>
      </w:r>
      <w:r w:rsidRPr="00BD4C4B">
        <w:rPr>
          <w:spacing w:val="-6"/>
          <w:sz w:val="24"/>
        </w:rPr>
        <w:t xml:space="preserve"> </w:t>
      </w:r>
      <w:r w:rsidRPr="00BD4C4B">
        <w:rPr>
          <w:sz w:val="24"/>
        </w:rPr>
        <w:t>Sponsor</w:t>
      </w:r>
      <w:r w:rsidRPr="00BD4C4B">
        <w:rPr>
          <w:spacing w:val="-6"/>
          <w:sz w:val="24"/>
        </w:rPr>
        <w:t xml:space="preserve"> </w:t>
      </w:r>
      <w:r w:rsidRPr="00BD4C4B">
        <w:rPr>
          <w:sz w:val="24"/>
        </w:rPr>
        <w:t>dichiara,</w:t>
      </w:r>
      <w:r w:rsidRPr="00BD4C4B">
        <w:rPr>
          <w:spacing w:val="-6"/>
          <w:sz w:val="24"/>
        </w:rPr>
        <w:t xml:space="preserve"> </w:t>
      </w:r>
      <w:r w:rsidRPr="00BD4C4B">
        <w:rPr>
          <w:sz w:val="24"/>
        </w:rPr>
        <w:t>ai</w:t>
      </w:r>
      <w:r w:rsidRPr="00BD4C4B">
        <w:rPr>
          <w:spacing w:val="-5"/>
          <w:sz w:val="24"/>
        </w:rPr>
        <w:t xml:space="preserve"> </w:t>
      </w:r>
      <w:r w:rsidRPr="00BD4C4B">
        <w:rPr>
          <w:sz w:val="24"/>
        </w:rPr>
        <w:t>fini</w:t>
      </w:r>
      <w:r w:rsidRPr="00BD4C4B">
        <w:rPr>
          <w:spacing w:val="-5"/>
          <w:sz w:val="24"/>
        </w:rPr>
        <w:t xml:space="preserve"> </w:t>
      </w:r>
      <w:r w:rsidRPr="00BD4C4B">
        <w:rPr>
          <w:sz w:val="24"/>
        </w:rPr>
        <w:t>dell’applicazione</w:t>
      </w:r>
      <w:r w:rsidRPr="00BD4C4B">
        <w:rPr>
          <w:spacing w:val="-6"/>
          <w:sz w:val="24"/>
        </w:rPr>
        <w:t xml:space="preserve"> </w:t>
      </w:r>
      <w:r w:rsidRPr="00BD4C4B">
        <w:rPr>
          <w:sz w:val="24"/>
        </w:rPr>
        <w:t>dell’art.</w:t>
      </w:r>
      <w:r w:rsidRPr="00BD4C4B">
        <w:rPr>
          <w:spacing w:val="-6"/>
          <w:sz w:val="24"/>
        </w:rPr>
        <w:t xml:space="preserve"> </w:t>
      </w:r>
      <w:r w:rsidRPr="00BD4C4B">
        <w:rPr>
          <w:sz w:val="24"/>
        </w:rPr>
        <w:t>53,</w:t>
      </w:r>
      <w:r w:rsidRPr="00BD4C4B">
        <w:rPr>
          <w:spacing w:val="-6"/>
          <w:sz w:val="24"/>
        </w:rPr>
        <w:t xml:space="preserve"> </w:t>
      </w:r>
      <w:r w:rsidRPr="00BD4C4B">
        <w:rPr>
          <w:sz w:val="24"/>
        </w:rPr>
        <w:t>comma</w:t>
      </w:r>
      <w:r w:rsidRPr="00BD4C4B">
        <w:rPr>
          <w:spacing w:val="-7"/>
          <w:sz w:val="24"/>
        </w:rPr>
        <w:t xml:space="preserve"> </w:t>
      </w:r>
      <w:r w:rsidRPr="00BD4C4B">
        <w:rPr>
          <w:sz w:val="24"/>
        </w:rPr>
        <w:t>16-</w:t>
      </w:r>
      <w:r w:rsidRPr="00BD4C4B">
        <w:rPr>
          <w:i/>
          <w:sz w:val="24"/>
        </w:rPr>
        <w:t>ter</w:t>
      </w:r>
      <w:r w:rsidRPr="00BD4C4B">
        <w:rPr>
          <w:sz w:val="24"/>
        </w:rPr>
        <w:t>,</w:t>
      </w:r>
      <w:r w:rsidRPr="00BD4C4B">
        <w:rPr>
          <w:spacing w:val="-6"/>
          <w:sz w:val="24"/>
        </w:rPr>
        <w:t xml:space="preserve"> </w:t>
      </w:r>
      <w:r w:rsidRPr="00BD4C4B">
        <w:rPr>
          <w:sz w:val="24"/>
        </w:rPr>
        <w:t>del</w:t>
      </w:r>
      <w:r w:rsidRPr="00BD4C4B">
        <w:rPr>
          <w:spacing w:val="-5"/>
          <w:sz w:val="24"/>
        </w:rPr>
        <w:t xml:space="preserve"> </w:t>
      </w:r>
      <w:r w:rsidRPr="00BD4C4B">
        <w:rPr>
          <w:sz w:val="24"/>
        </w:rPr>
        <w:t>decreto</w:t>
      </w:r>
      <w:r w:rsidRPr="00BD4C4B">
        <w:rPr>
          <w:spacing w:val="-5"/>
          <w:sz w:val="24"/>
        </w:rPr>
        <w:t xml:space="preserve"> </w:t>
      </w:r>
      <w:r w:rsidRPr="00BD4C4B">
        <w:rPr>
          <w:sz w:val="24"/>
        </w:rPr>
        <w:t>legislativo 30 marzo 2001, n. 165, di non aver concluso contratti di lavoro subordinato o autonomo e comunque</w:t>
      </w:r>
      <w:r w:rsidRPr="00BD4C4B">
        <w:rPr>
          <w:spacing w:val="-11"/>
          <w:sz w:val="24"/>
        </w:rPr>
        <w:t xml:space="preserve"> </w:t>
      </w:r>
      <w:r w:rsidRPr="00BD4C4B">
        <w:rPr>
          <w:sz w:val="24"/>
        </w:rPr>
        <w:t>di</w:t>
      </w:r>
      <w:r w:rsidRPr="00BD4C4B">
        <w:rPr>
          <w:spacing w:val="-10"/>
          <w:sz w:val="24"/>
        </w:rPr>
        <w:t xml:space="preserve"> </w:t>
      </w:r>
      <w:r w:rsidRPr="00BD4C4B">
        <w:rPr>
          <w:sz w:val="24"/>
        </w:rPr>
        <w:t>non</w:t>
      </w:r>
      <w:r w:rsidRPr="00BD4C4B">
        <w:rPr>
          <w:spacing w:val="-11"/>
          <w:sz w:val="24"/>
        </w:rPr>
        <w:t xml:space="preserve"> </w:t>
      </w:r>
      <w:r w:rsidRPr="00BD4C4B">
        <w:rPr>
          <w:sz w:val="24"/>
        </w:rPr>
        <w:t>aver</w:t>
      </w:r>
      <w:r w:rsidRPr="00BD4C4B">
        <w:rPr>
          <w:spacing w:val="-9"/>
          <w:sz w:val="24"/>
        </w:rPr>
        <w:t xml:space="preserve"> </w:t>
      </w:r>
      <w:r w:rsidRPr="00BD4C4B">
        <w:rPr>
          <w:sz w:val="24"/>
        </w:rPr>
        <w:t>attribuito</w:t>
      </w:r>
      <w:r w:rsidRPr="00BD4C4B">
        <w:rPr>
          <w:spacing w:val="-11"/>
          <w:sz w:val="24"/>
        </w:rPr>
        <w:t xml:space="preserve"> </w:t>
      </w:r>
      <w:r w:rsidRPr="00BD4C4B">
        <w:rPr>
          <w:sz w:val="24"/>
        </w:rPr>
        <w:t>incarichi</w:t>
      </w:r>
      <w:r w:rsidRPr="00BD4C4B">
        <w:rPr>
          <w:spacing w:val="-10"/>
          <w:sz w:val="24"/>
        </w:rPr>
        <w:t xml:space="preserve"> </w:t>
      </w:r>
      <w:r w:rsidRPr="00BD4C4B">
        <w:rPr>
          <w:sz w:val="24"/>
        </w:rPr>
        <w:t>ad</w:t>
      </w:r>
      <w:r w:rsidRPr="00BD4C4B">
        <w:rPr>
          <w:spacing w:val="-6"/>
          <w:sz w:val="24"/>
        </w:rPr>
        <w:t xml:space="preserve"> </w:t>
      </w:r>
      <w:r w:rsidRPr="00BD4C4B">
        <w:rPr>
          <w:i/>
          <w:sz w:val="24"/>
        </w:rPr>
        <w:t>ex</w:t>
      </w:r>
      <w:r w:rsidRPr="00BD4C4B">
        <w:rPr>
          <w:i/>
          <w:spacing w:val="-9"/>
          <w:sz w:val="24"/>
        </w:rPr>
        <w:t xml:space="preserve"> </w:t>
      </w:r>
      <w:r w:rsidRPr="00BD4C4B">
        <w:rPr>
          <w:sz w:val="24"/>
        </w:rPr>
        <w:t>dipendenti</w:t>
      </w:r>
      <w:r w:rsidRPr="00BD4C4B">
        <w:rPr>
          <w:spacing w:val="-10"/>
          <w:sz w:val="24"/>
        </w:rPr>
        <w:t xml:space="preserve"> </w:t>
      </w:r>
      <w:r w:rsidRPr="00BD4C4B">
        <w:rPr>
          <w:sz w:val="24"/>
        </w:rPr>
        <w:t>delle</w:t>
      </w:r>
      <w:r w:rsidRPr="00BD4C4B">
        <w:rPr>
          <w:spacing w:val="-12"/>
          <w:sz w:val="24"/>
        </w:rPr>
        <w:t xml:space="preserve"> </w:t>
      </w:r>
      <w:r w:rsidRPr="00BD4C4B">
        <w:rPr>
          <w:sz w:val="24"/>
        </w:rPr>
        <w:t>pubbliche</w:t>
      </w:r>
      <w:r w:rsidRPr="00BD4C4B">
        <w:rPr>
          <w:spacing w:val="-12"/>
          <w:sz w:val="24"/>
        </w:rPr>
        <w:t xml:space="preserve"> </w:t>
      </w:r>
      <w:r w:rsidRPr="00BD4C4B">
        <w:rPr>
          <w:sz w:val="24"/>
        </w:rPr>
        <w:t>amministrazioni,</w:t>
      </w:r>
      <w:r w:rsidRPr="00BD4C4B">
        <w:rPr>
          <w:spacing w:val="-11"/>
          <w:sz w:val="24"/>
        </w:rPr>
        <w:t xml:space="preserve"> </w:t>
      </w:r>
      <w:r w:rsidRPr="00BD4C4B">
        <w:rPr>
          <w:sz w:val="24"/>
        </w:rPr>
        <w:t>che</w:t>
      </w:r>
      <w:r w:rsidR="00BD4C4B" w:rsidRPr="00BD4C4B">
        <w:rPr>
          <w:sz w:val="24"/>
        </w:rPr>
        <w:t xml:space="preserve"> </w:t>
      </w:r>
    </w:p>
    <w:p w14:paraId="07B96096" w14:textId="77777777" w:rsidR="007500F7" w:rsidRDefault="00000000">
      <w:pPr>
        <w:pStyle w:val="Corpotesto"/>
        <w:spacing w:before="80"/>
        <w:ind w:left="642" w:right="139"/>
        <w:jc w:val="both"/>
      </w:pPr>
      <w:r>
        <w:lastRenderedPageBreak/>
        <w:t>hanno esercitato poteri autoritativi o negoziali per conto delle pubbliche amministrazioni nei loro confronti, per il triennio successivo alla cessazione del rapporto. Lo Sponsor dichiara, altresì, di essere consapevole che, qualora emerga la predetta situazione, verrà disposta l’esclusione dalla procedura di affidamento.</w:t>
      </w:r>
    </w:p>
    <w:p w14:paraId="6DBB0294" w14:textId="77777777" w:rsidR="007500F7" w:rsidRDefault="007500F7">
      <w:pPr>
        <w:pStyle w:val="Corpotesto"/>
        <w:spacing w:before="21"/>
      </w:pPr>
    </w:p>
    <w:p w14:paraId="3A5EC86C" w14:textId="58D26672" w:rsidR="007500F7" w:rsidRDefault="00000000">
      <w:pPr>
        <w:pStyle w:val="Paragrafoelenco"/>
        <w:numPr>
          <w:ilvl w:val="0"/>
          <w:numId w:val="1"/>
        </w:numPr>
        <w:tabs>
          <w:tab w:val="left" w:pos="642"/>
        </w:tabs>
        <w:spacing w:before="1"/>
        <w:ind w:right="140"/>
        <w:jc w:val="both"/>
        <w:rPr>
          <w:sz w:val="24"/>
        </w:rPr>
      </w:pPr>
      <w:r>
        <w:rPr>
          <w:sz w:val="24"/>
        </w:rPr>
        <w:t xml:space="preserve">Lo Sponsor si impegna a segnalare al </w:t>
      </w:r>
      <w:r w:rsidR="00BD4C4B">
        <w:rPr>
          <w:sz w:val="24"/>
        </w:rPr>
        <w:t>CONAF</w:t>
      </w:r>
      <w:r>
        <w:rPr>
          <w:sz w:val="24"/>
        </w:rPr>
        <w:t xml:space="preserve"> qualsiasi tentativo</w:t>
      </w:r>
      <w:r>
        <w:rPr>
          <w:spacing w:val="-15"/>
          <w:sz w:val="24"/>
        </w:rPr>
        <w:t xml:space="preserve"> </w:t>
      </w:r>
      <w:r>
        <w:rPr>
          <w:sz w:val="24"/>
        </w:rPr>
        <w:t>di</w:t>
      </w:r>
      <w:r>
        <w:rPr>
          <w:spacing w:val="-15"/>
          <w:sz w:val="24"/>
        </w:rPr>
        <w:t xml:space="preserve"> </w:t>
      </w:r>
      <w:r>
        <w:rPr>
          <w:sz w:val="24"/>
        </w:rPr>
        <w:t>turbativa,</w:t>
      </w:r>
      <w:r>
        <w:rPr>
          <w:spacing w:val="-15"/>
          <w:sz w:val="24"/>
        </w:rPr>
        <w:t xml:space="preserve"> </w:t>
      </w:r>
      <w:r>
        <w:rPr>
          <w:sz w:val="24"/>
        </w:rPr>
        <w:t>irregolarità</w:t>
      </w:r>
      <w:r>
        <w:rPr>
          <w:spacing w:val="-15"/>
          <w:sz w:val="24"/>
        </w:rPr>
        <w:t xml:space="preserve"> </w:t>
      </w:r>
      <w:r>
        <w:rPr>
          <w:sz w:val="24"/>
        </w:rPr>
        <w:t>o</w:t>
      </w:r>
      <w:r>
        <w:rPr>
          <w:spacing w:val="-15"/>
          <w:sz w:val="24"/>
        </w:rPr>
        <w:t xml:space="preserve"> </w:t>
      </w:r>
      <w:r>
        <w:rPr>
          <w:sz w:val="24"/>
        </w:rPr>
        <w:t>distorsione</w:t>
      </w:r>
      <w:r>
        <w:rPr>
          <w:spacing w:val="-15"/>
          <w:sz w:val="24"/>
        </w:rPr>
        <w:t xml:space="preserve"> </w:t>
      </w:r>
      <w:r>
        <w:rPr>
          <w:sz w:val="24"/>
        </w:rPr>
        <w:t>nelle</w:t>
      </w:r>
      <w:r>
        <w:rPr>
          <w:spacing w:val="-15"/>
          <w:sz w:val="24"/>
        </w:rPr>
        <w:t xml:space="preserve"> </w:t>
      </w:r>
      <w:r>
        <w:rPr>
          <w:sz w:val="24"/>
        </w:rPr>
        <w:t>fasi</w:t>
      </w:r>
      <w:r>
        <w:rPr>
          <w:spacing w:val="-15"/>
          <w:sz w:val="24"/>
        </w:rPr>
        <w:t xml:space="preserve"> </w:t>
      </w:r>
      <w:r>
        <w:rPr>
          <w:sz w:val="24"/>
        </w:rPr>
        <w:t>di</w:t>
      </w:r>
      <w:r>
        <w:rPr>
          <w:spacing w:val="-15"/>
          <w:sz w:val="24"/>
        </w:rPr>
        <w:t xml:space="preserve"> </w:t>
      </w:r>
      <w:r>
        <w:rPr>
          <w:sz w:val="24"/>
        </w:rPr>
        <w:t>svolgimento</w:t>
      </w:r>
      <w:r>
        <w:rPr>
          <w:spacing w:val="-15"/>
          <w:sz w:val="24"/>
        </w:rPr>
        <w:t xml:space="preserve"> </w:t>
      </w:r>
      <w:r>
        <w:rPr>
          <w:sz w:val="24"/>
        </w:rPr>
        <w:t>della</w:t>
      </w:r>
      <w:r>
        <w:rPr>
          <w:spacing w:val="-15"/>
          <w:sz w:val="24"/>
        </w:rPr>
        <w:t xml:space="preserve"> </w:t>
      </w:r>
      <w:r>
        <w:rPr>
          <w:sz w:val="24"/>
        </w:rPr>
        <w:t>presente</w:t>
      </w:r>
      <w:r>
        <w:rPr>
          <w:spacing w:val="-15"/>
          <w:sz w:val="24"/>
        </w:rPr>
        <w:t xml:space="preserve"> </w:t>
      </w:r>
      <w:r>
        <w:rPr>
          <w:sz w:val="24"/>
        </w:rPr>
        <w:t>procedura di</w:t>
      </w:r>
      <w:r>
        <w:rPr>
          <w:spacing w:val="-5"/>
          <w:sz w:val="24"/>
        </w:rPr>
        <w:t xml:space="preserve"> </w:t>
      </w:r>
      <w:r>
        <w:rPr>
          <w:sz w:val="24"/>
        </w:rPr>
        <w:t>affidamento</w:t>
      </w:r>
      <w:r>
        <w:rPr>
          <w:spacing w:val="-5"/>
          <w:sz w:val="24"/>
        </w:rPr>
        <w:t xml:space="preserve"> </w:t>
      </w:r>
      <w:r>
        <w:rPr>
          <w:sz w:val="24"/>
        </w:rPr>
        <w:t>e/o</w:t>
      </w:r>
      <w:r>
        <w:rPr>
          <w:spacing w:val="-5"/>
          <w:sz w:val="24"/>
        </w:rPr>
        <w:t xml:space="preserve"> </w:t>
      </w:r>
      <w:r>
        <w:rPr>
          <w:sz w:val="24"/>
        </w:rPr>
        <w:t>nella</w:t>
      </w:r>
      <w:r>
        <w:rPr>
          <w:spacing w:val="-7"/>
          <w:sz w:val="24"/>
        </w:rPr>
        <w:t xml:space="preserve"> </w:t>
      </w:r>
      <w:r>
        <w:rPr>
          <w:sz w:val="24"/>
        </w:rPr>
        <w:t>fase</w:t>
      </w:r>
      <w:r>
        <w:rPr>
          <w:spacing w:val="-7"/>
          <w:sz w:val="24"/>
        </w:rPr>
        <w:t xml:space="preserve"> </w:t>
      </w:r>
      <w:r>
        <w:rPr>
          <w:sz w:val="24"/>
        </w:rPr>
        <w:t>di</w:t>
      </w:r>
      <w:r>
        <w:rPr>
          <w:spacing w:val="-5"/>
          <w:sz w:val="24"/>
        </w:rPr>
        <w:t xml:space="preserve"> </w:t>
      </w:r>
      <w:r>
        <w:rPr>
          <w:sz w:val="24"/>
        </w:rPr>
        <w:t>esecuzione</w:t>
      </w:r>
      <w:r>
        <w:rPr>
          <w:spacing w:val="-6"/>
          <w:sz w:val="24"/>
        </w:rPr>
        <w:t xml:space="preserve"> </w:t>
      </w:r>
      <w:r>
        <w:rPr>
          <w:sz w:val="24"/>
        </w:rPr>
        <w:t>del</w:t>
      </w:r>
      <w:r>
        <w:rPr>
          <w:spacing w:val="-5"/>
          <w:sz w:val="24"/>
        </w:rPr>
        <w:t xml:space="preserve"> </w:t>
      </w:r>
      <w:r>
        <w:rPr>
          <w:sz w:val="24"/>
        </w:rPr>
        <w:t>contratto,</w:t>
      </w:r>
      <w:r>
        <w:rPr>
          <w:spacing w:val="-6"/>
          <w:sz w:val="24"/>
        </w:rPr>
        <w:t xml:space="preserve"> </w:t>
      </w:r>
      <w:r>
        <w:rPr>
          <w:sz w:val="24"/>
        </w:rPr>
        <w:t>da</w:t>
      </w:r>
      <w:r>
        <w:rPr>
          <w:spacing w:val="-7"/>
          <w:sz w:val="24"/>
        </w:rPr>
        <w:t xml:space="preserve"> </w:t>
      </w:r>
      <w:r>
        <w:rPr>
          <w:sz w:val="24"/>
        </w:rPr>
        <w:t>parte</w:t>
      </w:r>
      <w:r>
        <w:rPr>
          <w:spacing w:val="-7"/>
          <w:sz w:val="24"/>
        </w:rPr>
        <w:t xml:space="preserve"> </w:t>
      </w:r>
      <w:r>
        <w:rPr>
          <w:sz w:val="24"/>
        </w:rPr>
        <w:t>di</w:t>
      </w:r>
      <w:r>
        <w:rPr>
          <w:spacing w:val="-5"/>
          <w:sz w:val="24"/>
        </w:rPr>
        <w:t xml:space="preserve"> </w:t>
      </w:r>
      <w:r>
        <w:rPr>
          <w:sz w:val="24"/>
        </w:rPr>
        <w:t>ogni</w:t>
      </w:r>
      <w:r>
        <w:rPr>
          <w:spacing w:val="-5"/>
          <w:sz w:val="24"/>
        </w:rPr>
        <w:t xml:space="preserve"> </w:t>
      </w:r>
      <w:r>
        <w:rPr>
          <w:sz w:val="24"/>
        </w:rPr>
        <w:t>interessato</w:t>
      </w:r>
      <w:r>
        <w:rPr>
          <w:spacing w:val="-6"/>
          <w:sz w:val="24"/>
        </w:rPr>
        <w:t xml:space="preserve"> </w:t>
      </w:r>
      <w:r>
        <w:rPr>
          <w:sz w:val="24"/>
        </w:rPr>
        <w:t>o</w:t>
      </w:r>
      <w:r>
        <w:rPr>
          <w:spacing w:val="-6"/>
          <w:sz w:val="24"/>
        </w:rPr>
        <w:t xml:space="preserve"> </w:t>
      </w:r>
      <w:r>
        <w:rPr>
          <w:sz w:val="24"/>
        </w:rPr>
        <w:t>addetto</w:t>
      </w:r>
      <w:r>
        <w:rPr>
          <w:spacing w:val="-6"/>
          <w:sz w:val="24"/>
        </w:rPr>
        <w:t xml:space="preserve"> </w:t>
      </w:r>
      <w:r>
        <w:rPr>
          <w:sz w:val="24"/>
        </w:rPr>
        <w:t>o di chiunque possa influenzare le decisioni relative alla procedura in oggetto.</w:t>
      </w:r>
    </w:p>
    <w:p w14:paraId="613BBD5C" w14:textId="77777777" w:rsidR="007500F7" w:rsidRDefault="007500F7">
      <w:pPr>
        <w:pStyle w:val="Corpotesto"/>
        <w:spacing w:before="21"/>
      </w:pPr>
    </w:p>
    <w:p w14:paraId="4BDC625D" w14:textId="3307EE34" w:rsidR="007500F7" w:rsidRDefault="00000000">
      <w:pPr>
        <w:pStyle w:val="Paragrafoelenco"/>
        <w:numPr>
          <w:ilvl w:val="0"/>
          <w:numId w:val="1"/>
        </w:numPr>
        <w:tabs>
          <w:tab w:val="left" w:pos="642"/>
        </w:tabs>
        <w:ind w:right="136"/>
        <w:jc w:val="both"/>
        <w:rPr>
          <w:sz w:val="24"/>
        </w:rPr>
      </w:pPr>
      <w:r>
        <w:rPr>
          <w:sz w:val="24"/>
        </w:rPr>
        <w:t xml:space="preserve">Lo Sponsor, in caso di aggiudicazione, si impegna a riferire tempestivamente al </w:t>
      </w:r>
      <w:r w:rsidR="00BD4C4B">
        <w:rPr>
          <w:sz w:val="24"/>
        </w:rPr>
        <w:t>CONAF</w:t>
      </w:r>
      <w:r>
        <w:rPr>
          <w:spacing w:val="-10"/>
          <w:sz w:val="24"/>
        </w:rPr>
        <w:t xml:space="preserve"> </w:t>
      </w:r>
      <w:r>
        <w:rPr>
          <w:sz w:val="24"/>
        </w:rPr>
        <w:t>ogni</w:t>
      </w:r>
      <w:r>
        <w:rPr>
          <w:spacing w:val="-10"/>
          <w:sz w:val="24"/>
        </w:rPr>
        <w:t xml:space="preserve"> </w:t>
      </w:r>
      <w:r>
        <w:rPr>
          <w:sz w:val="24"/>
        </w:rPr>
        <w:t>illecita</w:t>
      </w:r>
      <w:r>
        <w:rPr>
          <w:spacing w:val="-12"/>
          <w:sz w:val="24"/>
        </w:rPr>
        <w:t xml:space="preserve"> </w:t>
      </w:r>
      <w:r>
        <w:rPr>
          <w:sz w:val="24"/>
        </w:rPr>
        <w:t>richiesta</w:t>
      </w:r>
      <w:r>
        <w:rPr>
          <w:spacing w:val="-11"/>
          <w:sz w:val="24"/>
        </w:rPr>
        <w:t xml:space="preserve"> </w:t>
      </w:r>
      <w:r>
        <w:rPr>
          <w:sz w:val="24"/>
        </w:rPr>
        <w:t>di</w:t>
      </w:r>
      <w:r>
        <w:rPr>
          <w:spacing w:val="-10"/>
          <w:sz w:val="24"/>
        </w:rPr>
        <w:t xml:space="preserve"> </w:t>
      </w:r>
      <w:r>
        <w:rPr>
          <w:sz w:val="24"/>
        </w:rPr>
        <w:t>denaro,</w:t>
      </w:r>
      <w:r>
        <w:rPr>
          <w:spacing w:val="-11"/>
          <w:sz w:val="24"/>
        </w:rPr>
        <w:t xml:space="preserve"> </w:t>
      </w:r>
      <w:r>
        <w:rPr>
          <w:sz w:val="24"/>
        </w:rPr>
        <w:t>prestazione</w:t>
      </w:r>
      <w:r>
        <w:rPr>
          <w:spacing w:val="-9"/>
          <w:sz w:val="24"/>
        </w:rPr>
        <w:t xml:space="preserve"> </w:t>
      </w:r>
      <w:r>
        <w:rPr>
          <w:sz w:val="24"/>
        </w:rPr>
        <w:t>o</w:t>
      </w:r>
      <w:r>
        <w:rPr>
          <w:spacing w:val="-9"/>
          <w:sz w:val="24"/>
        </w:rPr>
        <w:t xml:space="preserve"> </w:t>
      </w:r>
      <w:r>
        <w:rPr>
          <w:sz w:val="24"/>
        </w:rPr>
        <w:t>altre</w:t>
      </w:r>
      <w:r>
        <w:rPr>
          <w:spacing w:val="-11"/>
          <w:sz w:val="24"/>
        </w:rPr>
        <w:t xml:space="preserve"> </w:t>
      </w:r>
      <w:r>
        <w:rPr>
          <w:sz w:val="24"/>
        </w:rPr>
        <w:t>utilità,</w:t>
      </w:r>
      <w:r>
        <w:rPr>
          <w:spacing w:val="-11"/>
          <w:sz w:val="24"/>
        </w:rPr>
        <w:t xml:space="preserve"> </w:t>
      </w:r>
      <w:r>
        <w:rPr>
          <w:sz w:val="24"/>
        </w:rPr>
        <w:t>ovvero offerta</w:t>
      </w:r>
      <w:r>
        <w:rPr>
          <w:spacing w:val="-2"/>
          <w:sz w:val="24"/>
        </w:rPr>
        <w:t xml:space="preserve"> </w:t>
      </w:r>
      <w:r>
        <w:rPr>
          <w:sz w:val="24"/>
        </w:rPr>
        <w:t>di</w:t>
      </w:r>
      <w:r>
        <w:rPr>
          <w:spacing w:val="-1"/>
          <w:sz w:val="24"/>
        </w:rPr>
        <w:t xml:space="preserve"> </w:t>
      </w:r>
      <w:r>
        <w:rPr>
          <w:sz w:val="24"/>
        </w:rPr>
        <w:t>protezione</w:t>
      </w:r>
      <w:r>
        <w:rPr>
          <w:spacing w:val="-2"/>
          <w:sz w:val="24"/>
        </w:rPr>
        <w:t xml:space="preserve"> </w:t>
      </w:r>
      <w:r>
        <w:rPr>
          <w:sz w:val="24"/>
        </w:rPr>
        <w:t>che venga</w:t>
      </w:r>
      <w:r>
        <w:rPr>
          <w:spacing w:val="-2"/>
          <w:sz w:val="24"/>
        </w:rPr>
        <w:t xml:space="preserve"> </w:t>
      </w:r>
      <w:r>
        <w:rPr>
          <w:sz w:val="24"/>
        </w:rPr>
        <w:t>avanzata</w:t>
      </w:r>
      <w:r>
        <w:rPr>
          <w:spacing w:val="-2"/>
          <w:sz w:val="24"/>
        </w:rPr>
        <w:t xml:space="preserve"> </w:t>
      </w:r>
      <w:r>
        <w:rPr>
          <w:sz w:val="24"/>
        </w:rPr>
        <w:t>nel</w:t>
      </w:r>
      <w:r>
        <w:rPr>
          <w:spacing w:val="-1"/>
          <w:sz w:val="24"/>
        </w:rPr>
        <w:t xml:space="preserve"> </w:t>
      </w:r>
      <w:r>
        <w:rPr>
          <w:sz w:val="24"/>
        </w:rPr>
        <w:t>corso dell’esecuzione</w:t>
      </w:r>
      <w:r>
        <w:rPr>
          <w:spacing w:val="-2"/>
          <w:sz w:val="24"/>
        </w:rPr>
        <w:t xml:space="preserve"> </w:t>
      </w:r>
      <w:r>
        <w:rPr>
          <w:sz w:val="24"/>
        </w:rPr>
        <w:t>dell’appalto</w:t>
      </w:r>
      <w:r>
        <w:rPr>
          <w:spacing w:val="-1"/>
          <w:sz w:val="24"/>
        </w:rPr>
        <w:t xml:space="preserve"> </w:t>
      </w:r>
      <w:r>
        <w:rPr>
          <w:sz w:val="24"/>
        </w:rPr>
        <w:t>nei</w:t>
      </w:r>
      <w:r>
        <w:rPr>
          <w:spacing w:val="-1"/>
          <w:sz w:val="24"/>
        </w:rPr>
        <w:t xml:space="preserve"> </w:t>
      </w:r>
      <w:r>
        <w:rPr>
          <w:sz w:val="24"/>
        </w:rPr>
        <w:t>confronti</w:t>
      </w:r>
      <w:r>
        <w:rPr>
          <w:spacing w:val="-1"/>
          <w:sz w:val="24"/>
        </w:rPr>
        <w:t xml:space="preserve"> </w:t>
      </w:r>
      <w:r>
        <w:rPr>
          <w:sz w:val="24"/>
        </w:rPr>
        <w:t>di un proprio rappresentante, agente o dipendente. Lo Sponsor prende, altresì, atto che analogo obbligo dovrà essere assunto da ogni altro soggetto che intervenga, a qualunque titolo, nell’esecuzione dell’appalto e che tale obbligo non è in ogni caso sostitutivo dell’obbligo di denuncia all’Autorità giudiziaria dei fatti attraverso i quali sia stata posta in essere la pressione estorsiva e ogni altra forma di illecita interferenza.</w:t>
      </w:r>
      <w:r>
        <w:rPr>
          <w:spacing w:val="40"/>
          <w:sz w:val="24"/>
        </w:rPr>
        <w:t xml:space="preserve"> </w:t>
      </w:r>
      <w:r>
        <w:rPr>
          <w:sz w:val="24"/>
        </w:rPr>
        <w:t>Lo Sponsor è consapevole del fatto che, l’inosservanza degli obblighi di comunicazione dei tentativi di pressione criminale potrà dar luogo alla risoluzione di diritto del contratto.</w:t>
      </w:r>
    </w:p>
    <w:p w14:paraId="60B671DC" w14:textId="77777777" w:rsidR="007500F7" w:rsidRDefault="007500F7">
      <w:pPr>
        <w:pStyle w:val="Corpotesto"/>
        <w:spacing w:before="23"/>
      </w:pPr>
    </w:p>
    <w:p w14:paraId="523AEA39" w14:textId="77777777" w:rsidR="007500F7" w:rsidRDefault="00000000">
      <w:pPr>
        <w:pStyle w:val="Paragrafoelenco"/>
        <w:numPr>
          <w:ilvl w:val="0"/>
          <w:numId w:val="1"/>
        </w:numPr>
        <w:tabs>
          <w:tab w:val="left" w:pos="642"/>
        </w:tabs>
        <w:jc w:val="both"/>
        <w:rPr>
          <w:sz w:val="24"/>
        </w:rPr>
      </w:pPr>
      <w:r>
        <w:rPr>
          <w:sz w:val="24"/>
        </w:rPr>
        <w:t>Lo</w:t>
      </w:r>
      <w:r>
        <w:rPr>
          <w:spacing w:val="-5"/>
          <w:sz w:val="24"/>
        </w:rPr>
        <w:t xml:space="preserve"> </w:t>
      </w:r>
      <w:r>
        <w:rPr>
          <w:sz w:val="24"/>
        </w:rPr>
        <w:t>Sponsor</w:t>
      </w:r>
      <w:r>
        <w:rPr>
          <w:spacing w:val="-5"/>
          <w:sz w:val="24"/>
        </w:rPr>
        <w:t xml:space="preserve"> </w:t>
      </w:r>
      <w:r>
        <w:rPr>
          <w:sz w:val="24"/>
        </w:rPr>
        <w:t>dichiara,</w:t>
      </w:r>
      <w:r>
        <w:rPr>
          <w:spacing w:val="-5"/>
          <w:sz w:val="24"/>
        </w:rPr>
        <w:t xml:space="preserve"> </w:t>
      </w:r>
      <w:r>
        <w:rPr>
          <w:sz w:val="24"/>
        </w:rPr>
        <w:t>inoltre,</w:t>
      </w:r>
      <w:r>
        <w:rPr>
          <w:spacing w:val="-5"/>
          <w:sz w:val="24"/>
        </w:rPr>
        <w:t xml:space="preserve"> </w:t>
      </w:r>
      <w:r>
        <w:rPr>
          <w:sz w:val="24"/>
        </w:rPr>
        <w:t>che</w:t>
      </w:r>
      <w:r>
        <w:rPr>
          <w:spacing w:val="-6"/>
          <w:sz w:val="24"/>
        </w:rPr>
        <w:t xml:space="preserve"> </w:t>
      </w:r>
      <w:r>
        <w:rPr>
          <w:sz w:val="24"/>
        </w:rPr>
        <w:t>non</w:t>
      </w:r>
      <w:r>
        <w:rPr>
          <w:spacing w:val="-5"/>
          <w:sz w:val="24"/>
        </w:rPr>
        <w:t xml:space="preserve"> </w:t>
      </w:r>
      <w:r>
        <w:rPr>
          <w:sz w:val="24"/>
        </w:rPr>
        <w:t>si</w:t>
      </w:r>
      <w:r>
        <w:rPr>
          <w:spacing w:val="-4"/>
          <w:sz w:val="24"/>
        </w:rPr>
        <w:t xml:space="preserve"> </w:t>
      </w:r>
      <w:r>
        <w:rPr>
          <w:sz w:val="24"/>
        </w:rPr>
        <w:t>è</w:t>
      </w:r>
      <w:r>
        <w:rPr>
          <w:spacing w:val="-6"/>
          <w:sz w:val="24"/>
        </w:rPr>
        <w:t xml:space="preserve"> </w:t>
      </w:r>
      <w:r>
        <w:rPr>
          <w:sz w:val="24"/>
        </w:rPr>
        <w:t>accordata</w:t>
      </w:r>
      <w:r>
        <w:rPr>
          <w:spacing w:val="-6"/>
          <w:sz w:val="24"/>
        </w:rPr>
        <w:t xml:space="preserve"> </w:t>
      </w:r>
      <w:r>
        <w:rPr>
          <w:sz w:val="24"/>
        </w:rPr>
        <w:t>e</w:t>
      </w:r>
      <w:r>
        <w:rPr>
          <w:spacing w:val="-6"/>
          <w:sz w:val="24"/>
        </w:rPr>
        <w:t xml:space="preserve"> </w:t>
      </w:r>
      <w:r>
        <w:rPr>
          <w:sz w:val="24"/>
        </w:rPr>
        <w:t>non</w:t>
      </w:r>
      <w:r>
        <w:rPr>
          <w:spacing w:val="-5"/>
          <w:sz w:val="24"/>
        </w:rPr>
        <w:t xml:space="preserve"> </w:t>
      </w:r>
      <w:r>
        <w:rPr>
          <w:sz w:val="24"/>
        </w:rPr>
        <w:t>si</w:t>
      </w:r>
      <w:r>
        <w:rPr>
          <w:spacing w:val="-4"/>
          <w:sz w:val="24"/>
        </w:rPr>
        <w:t xml:space="preserve"> </w:t>
      </w:r>
      <w:r>
        <w:rPr>
          <w:sz w:val="24"/>
        </w:rPr>
        <w:t>accorderà</w:t>
      </w:r>
      <w:r>
        <w:rPr>
          <w:spacing w:val="-7"/>
          <w:sz w:val="24"/>
        </w:rPr>
        <w:t xml:space="preserve"> </w:t>
      </w:r>
      <w:r>
        <w:rPr>
          <w:sz w:val="24"/>
        </w:rPr>
        <w:t>con</w:t>
      </w:r>
      <w:r>
        <w:rPr>
          <w:spacing w:val="-2"/>
          <w:sz w:val="24"/>
        </w:rPr>
        <w:t xml:space="preserve"> </w:t>
      </w:r>
      <w:r>
        <w:rPr>
          <w:sz w:val="24"/>
        </w:rPr>
        <w:t>altri</w:t>
      </w:r>
      <w:r>
        <w:rPr>
          <w:spacing w:val="-5"/>
          <w:sz w:val="24"/>
        </w:rPr>
        <w:t xml:space="preserve"> </w:t>
      </w:r>
      <w:r>
        <w:rPr>
          <w:sz w:val="24"/>
        </w:rPr>
        <w:t>partecipanti</w:t>
      </w:r>
      <w:r>
        <w:rPr>
          <w:spacing w:val="-4"/>
          <w:sz w:val="24"/>
        </w:rPr>
        <w:t xml:space="preserve"> </w:t>
      </w:r>
      <w:r>
        <w:rPr>
          <w:sz w:val="24"/>
        </w:rPr>
        <w:t>alla procedura per limitare con mezzi illeciti la concorrenza. Lo Sponsor dichiara altresì di non trovarsi</w:t>
      </w:r>
      <w:r>
        <w:rPr>
          <w:spacing w:val="-15"/>
          <w:sz w:val="24"/>
        </w:rPr>
        <w:t xml:space="preserve"> </w:t>
      </w:r>
      <w:r>
        <w:rPr>
          <w:sz w:val="24"/>
        </w:rPr>
        <w:t>in</w:t>
      </w:r>
      <w:r>
        <w:rPr>
          <w:spacing w:val="-15"/>
          <w:sz w:val="24"/>
        </w:rPr>
        <w:t xml:space="preserve"> </w:t>
      </w:r>
      <w:r>
        <w:rPr>
          <w:sz w:val="24"/>
        </w:rPr>
        <w:t>alcuna</w:t>
      </w:r>
      <w:r>
        <w:rPr>
          <w:spacing w:val="-15"/>
          <w:sz w:val="24"/>
        </w:rPr>
        <w:t xml:space="preserve"> </w:t>
      </w:r>
      <w:r>
        <w:rPr>
          <w:sz w:val="24"/>
        </w:rPr>
        <w:t>situazione</w:t>
      </w:r>
      <w:r>
        <w:rPr>
          <w:spacing w:val="-15"/>
          <w:sz w:val="24"/>
        </w:rPr>
        <w:t xml:space="preserve"> </w:t>
      </w:r>
      <w:r>
        <w:rPr>
          <w:sz w:val="24"/>
        </w:rPr>
        <w:t>di</w:t>
      </w:r>
      <w:r>
        <w:rPr>
          <w:spacing w:val="-15"/>
          <w:sz w:val="24"/>
        </w:rPr>
        <w:t xml:space="preserve"> </w:t>
      </w:r>
      <w:r>
        <w:rPr>
          <w:sz w:val="24"/>
        </w:rPr>
        <w:t>controllo</w:t>
      </w:r>
      <w:r>
        <w:rPr>
          <w:spacing w:val="-15"/>
          <w:sz w:val="24"/>
        </w:rPr>
        <w:t xml:space="preserve"> </w:t>
      </w:r>
      <w:r>
        <w:rPr>
          <w:sz w:val="24"/>
        </w:rPr>
        <w:t>e/o</w:t>
      </w:r>
      <w:r>
        <w:rPr>
          <w:spacing w:val="-15"/>
          <w:sz w:val="24"/>
        </w:rPr>
        <w:t xml:space="preserve"> </w:t>
      </w:r>
      <w:r>
        <w:rPr>
          <w:sz w:val="24"/>
        </w:rPr>
        <w:t>di</w:t>
      </w:r>
      <w:r>
        <w:rPr>
          <w:spacing w:val="-15"/>
          <w:sz w:val="24"/>
        </w:rPr>
        <w:t xml:space="preserve"> </w:t>
      </w:r>
      <w:r>
        <w:rPr>
          <w:sz w:val="24"/>
        </w:rPr>
        <w:t>collegamento</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w:t>
      </w:r>
      <w:r>
        <w:rPr>
          <w:spacing w:val="-15"/>
          <w:sz w:val="24"/>
        </w:rPr>
        <w:t xml:space="preserve"> </w:t>
      </w:r>
      <w:r>
        <w:rPr>
          <w:sz w:val="24"/>
        </w:rPr>
        <w:t>2359</w:t>
      </w:r>
      <w:r>
        <w:rPr>
          <w:spacing w:val="-15"/>
          <w:sz w:val="24"/>
        </w:rPr>
        <w:t xml:space="preserve"> </w:t>
      </w:r>
      <w:r>
        <w:rPr>
          <w:sz w:val="24"/>
        </w:rPr>
        <w:t>del</w:t>
      </w:r>
      <w:r>
        <w:rPr>
          <w:spacing w:val="-15"/>
          <w:sz w:val="24"/>
        </w:rPr>
        <w:t xml:space="preserve"> </w:t>
      </w:r>
      <w:r>
        <w:rPr>
          <w:sz w:val="24"/>
        </w:rPr>
        <w:t>Codice</w:t>
      </w:r>
      <w:r>
        <w:rPr>
          <w:spacing w:val="-15"/>
          <w:sz w:val="24"/>
        </w:rPr>
        <w:t xml:space="preserve"> </w:t>
      </w:r>
      <w:r>
        <w:rPr>
          <w:sz w:val="24"/>
        </w:rPr>
        <w:t>civile con altre imprese partecipanti alla procedura.</w:t>
      </w:r>
    </w:p>
    <w:p w14:paraId="39387CBA" w14:textId="77777777" w:rsidR="007500F7" w:rsidRDefault="007500F7">
      <w:pPr>
        <w:pStyle w:val="Corpotesto"/>
        <w:spacing w:before="21"/>
      </w:pPr>
    </w:p>
    <w:p w14:paraId="4715B440" w14:textId="7CFC6D40" w:rsidR="007500F7" w:rsidRDefault="00000000">
      <w:pPr>
        <w:pStyle w:val="Paragrafoelenco"/>
        <w:numPr>
          <w:ilvl w:val="0"/>
          <w:numId w:val="1"/>
        </w:numPr>
        <w:tabs>
          <w:tab w:val="left" w:pos="642"/>
        </w:tabs>
        <w:spacing w:before="1"/>
        <w:ind w:right="141"/>
        <w:jc w:val="both"/>
        <w:rPr>
          <w:sz w:val="24"/>
        </w:rPr>
      </w:pPr>
      <w:r>
        <w:rPr>
          <w:sz w:val="24"/>
        </w:rPr>
        <w:t>Lo</w:t>
      </w:r>
      <w:r>
        <w:rPr>
          <w:spacing w:val="-8"/>
          <w:sz w:val="24"/>
        </w:rPr>
        <w:t xml:space="preserve"> </w:t>
      </w:r>
      <w:r>
        <w:rPr>
          <w:sz w:val="24"/>
        </w:rPr>
        <w:t>Sponsor</w:t>
      </w:r>
      <w:r>
        <w:rPr>
          <w:spacing w:val="-8"/>
          <w:sz w:val="24"/>
        </w:rPr>
        <w:t xml:space="preserve"> </w:t>
      </w:r>
      <w:r>
        <w:rPr>
          <w:sz w:val="24"/>
        </w:rPr>
        <w:t>si</w:t>
      </w:r>
      <w:r>
        <w:rPr>
          <w:spacing w:val="-7"/>
          <w:sz w:val="24"/>
        </w:rPr>
        <w:t xml:space="preserve"> </w:t>
      </w:r>
      <w:r>
        <w:rPr>
          <w:sz w:val="24"/>
        </w:rPr>
        <w:t>impegna</w:t>
      </w:r>
      <w:r>
        <w:rPr>
          <w:spacing w:val="-8"/>
          <w:sz w:val="24"/>
        </w:rPr>
        <w:t xml:space="preserve"> </w:t>
      </w:r>
      <w:r>
        <w:rPr>
          <w:sz w:val="24"/>
        </w:rPr>
        <w:t>a</w:t>
      </w:r>
      <w:r>
        <w:rPr>
          <w:spacing w:val="-6"/>
          <w:sz w:val="24"/>
        </w:rPr>
        <w:t xml:space="preserve"> </w:t>
      </w:r>
      <w:r>
        <w:rPr>
          <w:sz w:val="24"/>
        </w:rPr>
        <w:t>rendere</w:t>
      </w:r>
      <w:r>
        <w:rPr>
          <w:spacing w:val="-8"/>
          <w:sz w:val="24"/>
        </w:rPr>
        <w:t xml:space="preserve"> </w:t>
      </w:r>
      <w:r>
        <w:rPr>
          <w:sz w:val="24"/>
        </w:rPr>
        <w:t>noti,</w:t>
      </w:r>
      <w:r>
        <w:rPr>
          <w:spacing w:val="-7"/>
          <w:sz w:val="24"/>
        </w:rPr>
        <w:t xml:space="preserve"> </w:t>
      </w:r>
      <w:r>
        <w:rPr>
          <w:sz w:val="24"/>
        </w:rPr>
        <w:t>su</w:t>
      </w:r>
      <w:r>
        <w:rPr>
          <w:spacing w:val="-7"/>
          <w:sz w:val="24"/>
        </w:rPr>
        <w:t xml:space="preserve"> </w:t>
      </w:r>
      <w:r>
        <w:rPr>
          <w:sz w:val="24"/>
        </w:rPr>
        <w:t>richiesta</w:t>
      </w:r>
      <w:r>
        <w:rPr>
          <w:spacing w:val="-4"/>
          <w:sz w:val="24"/>
        </w:rPr>
        <w:t xml:space="preserve"> </w:t>
      </w:r>
      <w:r>
        <w:rPr>
          <w:sz w:val="24"/>
        </w:rPr>
        <w:t>del</w:t>
      </w:r>
      <w:r>
        <w:rPr>
          <w:spacing w:val="-7"/>
          <w:sz w:val="24"/>
        </w:rPr>
        <w:t xml:space="preserve"> </w:t>
      </w:r>
      <w:r w:rsidR="00BD4C4B">
        <w:rPr>
          <w:sz w:val="24"/>
        </w:rPr>
        <w:t>CONAF</w:t>
      </w:r>
      <w:r>
        <w:rPr>
          <w:sz w:val="24"/>
        </w:rPr>
        <w:t>, tutti i pagamenti eseguiti e riguardanti il contratto eventualmente assegnatole a seguito della procedura di affidamento.</w:t>
      </w:r>
    </w:p>
    <w:p w14:paraId="26B0DC6F" w14:textId="77777777" w:rsidR="007500F7" w:rsidRDefault="007500F7">
      <w:pPr>
        <w:pStyle w:val="Corpotesto"/>
        <w:spacing w:before="21"/>
      </w:pPr>
    </w:p>
    <w:p w14:paraId="6A05585A" w14:textId="2569EA99" w:rsidR="007500F7" w:rsidRDefault="00000000">
      <w:pPr>
        <w:pStyle w:val="Paragrafoelenco"/>
        <w:numPr>
          <w:ilvl w:val="0"/>
          <w:numId w:val="1"/>
        </w:numPr>
        <w:tabs>
          <w:tab w:val="left" w:pos="642"/>
        </w:tabs>
        <w:spacing w:before="1"/>
        <w:ind w:right="139"/>
        <w:jc w:val="both"/>
        <w:rPr>
          <w:sz w:val="24"/>
        </w:rPr>
      </w:pPr>
      <w:r>
        <w:rPr>
          <w:sz w:val="24"/>
        </w:rPr>
        <w:t>Lo</w:t>
      </w:r>
      <w:r>
        <w:rPr>
          <w:spacing w:val="-3"/>
          <w:sz w:val="24"/>
        </w:rPr>
        <w:t xml:space="preserve"> </w:t>
      </w:r>
      <w:r>
        <w:rPr>
          <w:sz w:val="24"/>
        </w:rPr>
        <w:t>Sponsor</w:t>
      </w:r>
      <w:r>
        <w:rPr>
          <w:spacing w:val="-4"/>
          <w:sz w:val="24"/>
        </w:rPr>
        <w:t xml:space="preserve"> </w:t>
      </w:r>
      <w:r>
        <w:rPr>
          <w:sz w:val="24"/>
        </w:rPr>
        <w:t>si</w:t>
      </w:r>
      <w:r>
        <w:rPr>
          <w:spacing w:val="-5"/>
          <w:sz w:val="24"/>
        </w:rPr>
        <w:t xml:space="preserve"> </w:t>
      </w:r>
      <w:r>
        <w:rPr>
          <w:sz w:val="24"/>
        </w:rPr>
        <w:t>impegna</w:t>
      </w:r>
      <w:r>
        <w:rPr>
          <w:spacing w:val="-4"/>
          <w:sz w:val="24"/>
        </w:rPr>
        <w:t xml:space="preserve"> </w:t>
      </w:r>
      <w:r>
        <w:rPr>
          <w:sz w:val="24"/>
        </w:rPr>
        <w:t>a</w:t>
      </w:r>
      <w:r>
        <w:rPr>
          <w:spacing w:val="-7"/>
          <w:sz w:val="24"/>
        </w:rPr>
        <w:t xml:space="preserve"> </w:t>
      </w:r>
      <w:r>
        <w:rPr>
          <w:sz w:val="24"/>
        </w:rPr>
        <w:t>segnalare</w:t>
      </w:r>
      <w:r>
        <w:rPr>
          <w:spacing w:val="-4"/>
          <w:sz w:val="24"/>
        </w:rPr>
        <w:t xml:space="preserve"> </w:t>
      </w:r>
      <w:r>
        <w:rPr>
          <w:sz w:val="24"/>
        </w:rPr>
        <w:t>la</w:t>
      </w:r>
      <w:r>
        <w:rPr>
          <w:spacing w:val="-3"/>
          <w:sz w:val="24"/>
        </w:rPr>
        <w:t xml:space="preserve"> </w:t>
      </w:r>
      <w:r>
        <w:rPr>
          <w:sz w:val="24"/>
        </w:rPr>
        <w:t>sussistenza</w:t>
      </w:r>
      <w:r>
        <w:rPr>
          <w:spacing w:val="-4"/>
          <w:sz w:val="24"/>
        </w:rPr>
        <w:t xml:space="preserve"> </w:t>
      </w:r>
      <w:r>
        <w:rPr>
          <w:sz w:val="24"/>
        </w:rPr>
        <w:t>di</w:t>
      </w:r>
      <w:r>
        <w:rPr>
          <w:spacing w:val="-3"/>
          <w:sz w:val="24"/>
        </w:rPr>
        <w:t xml:space="preserve"> </w:t>
      </w:r>
      <w:r>
        <w:rPr>
          <w:sz w:val="24"/>
        </w:rPr>
        <w:t>possibili</w:t>
      </w:r>
      <w:r>
        <w:rPr>
          <w:spacing w:val="-3"/>
          <w:sz w:val="24"/>
        </w:rPr>
        <w:t xml:space="preserve"> </w:t>
      </w:r>
      <w:r>
        <w:rPr>
          <w:sz w:val="24"/>
        </w:rPr>
        <w:t>situazioni</w:t>
      </w:r>
      <w:r>
        <w:rPr>
          <w:spacing w:val="-3"/>
          <w:sz w:val="24"/>
        </w:rPr>
        <w:t xml:space="preserve"> </w:t>
      </w:r>
      <w:r>
        <w:rPr>
          <w:sz w:val="24"/>
        </w:rPr>
        <w:t>di</w:t>
      </w:r>
      <w:r>
        <w:rPr>
          <w:spacing w:val="-3"/>
          <w:sz w:val="24"/>
        </w:rPr>
        <w:t xml:space="preserve"> </w:t>
      </w:r>
      <w:r>
        <w:rPr>
          <w:sz w:val="24"/>
        </w:rPr>
        <w:t>conflitto</w:t>
      </w:r>
      <w:r>
        <w:rPr>
          <w:spacing w:val="-3"/>
          <w:sz w:val="24"/>
        </w:rPr>
        <w:t xml:space="preserve"> </w:t>
      </w:r>
      <w:r>
        <w:rPr>
          <w:sz w:val="24"/>
        </w:rPr>
        <w:t>di</w:t>
      </w:r>
      <w:r>
        <w:rPr>
          <w:spacing w:val="-5"/>
          <w:sz w:val="24"/>
        </w:rPr>
        <w:t xml:space="preserve"> </w:t>
      </w:r>
      <w:r>
        <w:rPr>
          <w:sz w:val="24"/>
        </w:rPr>
        <w:t xml:space="preserve">interesse, di cui sia a conoscenza, rispetto ai dipendenti del </w:t>
      </w:r>
      <w:r w:rsidR="00BD4C4B">
        <w:rPr>
          <w:sz w:val="24"/>
        </w:rPr>
        <w:t>CONAF</w:t>
      </w:r>
      <w:r>
        <w:rPr>
          <w:sz w:val="24"/>
        </w:rPr>
        <w:t xml:space="preserve"> e/o ai soggetti che, a qualunque titolo, intervengono nella procedura di affidamento compresa la fase di esecuzione del contratto. Lo Sponsor dichiara, inoltre, di essere a conoscenza del fatto che</w:t>
      </w:r>
      <w:r>
        <w:rPr>
          <w:spacing w:val="-13"/>
          <w:sz w:val="24"/>
        </w:rPr>
        <w:t xml:space="preserve"> </w:t>
      </w:r>
      <w:r>
        <w:rPr>
          <w:sz w:val="24"/>
        </w:rPr>
        <w:t>il</w:t>
      </w:r>
      <w:r>
        <w:rPr>
          <w:spacing w:val="-12"/>
          <w:sz w:val="24"/>
        </w:rPr>
        <w:t xml:space="preserve"> </w:t>
      </w:r>
      <w:r w:rsidR="00BD4C4B">
        <w:rPr>
          <w:sz w:val="24"/>
        </w:rPr>
        <w:t xml:space="preserve">CONAF </w:t>
      </w:r>
      <w:r>
        <w:rPr>
          <w:sz w:val="24"/>
        </w:rPr>
        <w:t>valuterà</w:t>
      </w:r>
      <w:r>
        <w:rPr>
          <w:spacing w:val="-13"/>
          <w:sz w:val="24"/>
        </w:rPr>
        <w:t xml:space="preserve"> </w:t>
      </w:r>
      <w:r>
        <w:rPr>
          <w:sz w:val="24"/>
        </w:rPr>
        <w:t>il</w:t>
      </w:r>
      <w:r>
        <w:rPr>
          <w:spacing w:val="-11"/>
          <w:sz w:val="24"/>
        </w:rPr>
        <w:t xml:space="preserve"> </w:t>
      </w:r>
      <w:r>
        <w:rPr>
          <w:sz w:val="24"/>
        </w:rPr>
        <w:t>comportamento</w:t>
      </w:r>
      <w:r>
        <w:rPr>
          <w:spacing w:val="-10"/>
          <w:sz w:val="24"/>
        </w:rPr>
        <w:t xml:space="preserve"> </w:t>
      </w:r>
      <w:r>
        <w:rPr>
          <w:sz w:val="24"/>
        </w:rPr>
        <w:t>dello</w:t>
      </w:r>
      <w:r>
        <w:rPr>
          <w:spacing w:val="-12"/>
          <w:sz w:val="24"/>
        </w:rPr>
        <w:t xml:space="preserve"> </w:t>
      </w:r>
      <w:r>
        <w:rPr>
          <w:sz w:val="24"/>
        </w:rPr>
        <w:t>Sponsor</w:t>
      </w:r>
      <w:r>
        <w:rPr>
          <w:spacing w:val="-11"/>
          <w:sz w:val="24"/>
        </w:rPr>
        <w:t xml:space="preserve"> </w:t>
      </w:r>
      <w:r>
        <w:rPr>
          <w:sz w:val="24"/>
        </w:rPr>
        <w:t>ai</w:t>
      </w:r>
      <w:r>
        <w:rPr>
          <w:spacing w:val="-12"/>
          <w:sz w:val="24"/>
        </w:rPr>
        <w:t xml:space="preserve"> </w:t>
      </w:r>
      <w:r>
        <w:rPr>
          <w:sz w:val="24"/>
        </w:rPr>
        <w:t>sensi dell’art. 98, comma 3, lettera b), del decreto legislativo 31 marzo 2023, n. 36.</w:t>
      </w:r>
    </w:p>
    <w:p w14:paraId="6A1B6037" w14:textId="77777777" w:rsidR="007500F7" w:rsidRDefault="007500F7">
      <w:pPr>
        <w:pStyle w:val="Corpotesto"/>
        <w:spacing w:before="21"/>
      </w:pPr>
    </w:p>
    <w:p w14:paraId="374710EC" w14:textId="77777777" w:rsidR="007500F7" w:rsidRDefault="00000000">
      <w:pPr>
        <w:pStyle w:val="Paragrafoelenco"/>
        <w:numPr>
          <w:ilvl w:val="0"/>
          <w:numId w:val="1"/>
        </w:numPr>
        <w:tabs>
          <w:tab w:val="left" w:pos="642"/>
        </w:tabs>
        <w:ind w:right="143"/>
        <w:jc w:val="both"/>
        <w:rPr>
          <w:sz w:val="24"/>
        </w:rPr>
      </w:pPr>
      <w:r>
        <w:rPr>
          <w:sz w:val="24"/>
        </w:rPr>
        <w:t>Lo Sponsor è a conoscenza e accetta che, nel caso di mancato rispetto degli impegni anticorruzione assunti con il presente Patto di integrità, saranno applicate, a seconda delle fasi in cui lo stesso si verifichi, le seguenti sanzioni, secondo la gravità della violazione accertata e la fase in cui la violazione è posta in essere, nel rispetto del principio di proporzionalità e fatte salve le responsabilità comunque previste dalla legge:</w:t>
      </w:r>
    </w:p>
    <w:p w14:paraId="3C60F9A3" w14:textId="77777777" w:rsidR="007500F7" w:rsidRDefault="00000000">
      <w:pPr>
        <w:pStyle w:val="Paragrafoelenco"/>
        <w:numPr>
          <w:ilvl w:val="1"/>
          <w:numId w:val="1"/>
        </w:numPr>
        <w:tabs>
          <w:tab w:val="left" w:pos="993"/>
        </w:tabs>
        <w:spacing w:before="1"/>
        <w:ind w:right="145"/>
        <w:jc w:val="both"/>
        <w:rPr>
          <w:sz w:val="24"/>
        </w:rPr>
      </w:pPr>
      <w:r>
        <w:rPr>
          <w:sz w:val="24"/>
        </w:rPr>
        <w:t>esclusione</w:t>
      </w:r>
      <w:r>
        <w:rPr>
          <w:spacing w:val="-4"/>
          <w:sz w:val="24"/>
        </w:rPr>
        <w:t xml:space="preserve"> </w:t>
      </w:r>
      <w:r>
        <w:rPr>
          <w:sz w:val="24"/>
        </w:rPr>
        <w:t>del</w:t>
      </w:r>
      <w:r>
        <w:rPr>
          <w:spacing w:val="-1"/>
          <w:sz w:val="24"/>
        </w:rPr>
        <w:t xml:space="preserve"> </w:t>
      </w:r>
      <w:r>
        <w:rPr>
          <w:sz w:val="24"/>
        </w:rPr>
        <w:t>concorrente</w:t>
      </w:r>
      <w:r>
        <w:rPr>
          <w:spacing w:val="-4"/>
          <w:sz w:val="24"/>
        </w:rPr>
        <w:t xml:space="preserve"> </w:t>
      </w:r>
      <w:r>
        <w:rPr>
          <w:sz w:val="24"/>
        </w:rPr>
        <w:t>dalla</w:t>
      </w:r>
      <w:r>
        <w:rPr>
          <w:spacing w:val="-2"/>
          <w:sz w:val="24"/>
        </w:rPr>
        <w:t xml:space="preserve"> </w:t>
      </w:r>
      <w:r>
        <w:rPr>
          <w:sz w:val="24"/>
        </w:rPr>
        <w:t>procedura</w:t>
      </w:r>
      <w:r>
        <w:rPr>
          <w:spacing w:val="-3"/>
          <w:sz w:val="24"/>
        </w:rPr>
        <w:t xml:space="preserve"> </w:t>
      </w:r>
      <w:r>
        <w:rPr>
          <w:sz w:val="24"/>
        </w:rPr>
        <w:t>di</w:t>
      </w:r>
      <w:r>
        <w:rPr>
          <w:spacing w:val="-3"/>
          <w:sz w:val="24"/>
        </w:rPr>
        <w:t xml:space="preserve"> </w:t>
      </w:r>
      <w:r>
        <w:rPr>
          <w:sz w:val="24"/>
        </w:rPr>
        <w:t>affidamento,</w:t>
      </w:r>
      <w:r>
        <w:rPr>
          <w:spacing w:val="-3"/>
          <w:sz w:val="24"/>
        </w:rPr>
        <w:t xml:space="preserve"> </w:t>
      </w:r>
      <w:r>
        <w:rPr>
          <w:sz w:val="24"/>
        </w:rPr>
        <w:t>se</w:t>
      </w:r>
      <w:r>
        <w:rPr>
          <w:spacing w:val="-2"/>
          <w:sz w:val="24"/>
        </w:rPr>
        <w:t xml:space="preserve"> </w:t>
      </w:r>
      <w:r>
        <w:rPr>
          <w:sz w:val="24"/>
        </w:rPr>
        <w:t>la</w:t>
      </w:r>
      <w:r>
        <w:rPr>
          <w:spacing w:val="-3"/>
          <w:sz w:val="24"/>
        </w:rPr>
        <w:t xml:space="preserve"> </w:t>
      </w:r>
      <w:r>
        <w:rPr>
          <w:sz w:val="24"/>
        </w:rPr>
        <w:t>violazione</w:t>
      </w:r>
      <w:r>
        <w:rPr>
          <w:spacing w:val="-2"/>
          <w:sz w:val="24"/>
        </w:rPr>
        <w:t xml:space="preserve"> </w:t>
      </w:r>
      <w:r>
        <w:rPr>
          <w:sz w:val="24"/>
        </w:rPr>
        <w:t>è</w:t>
      </w:r>
      <w:r>
        <w:rPr>
          <w:spacing w:val="-4"/>
          <w:sz w:val="24"/>
        </w:rPr>
        <w:t xml:space="preserve"> </w:t>
      </w:r>
      <w:r>
        <w:rPr>
          <w:sz w:val="24"/>
        </w:rPr>
        <w:t>accertata</w:t>
      </w:r>
      <w:r>
        <w:rPr>
          <w:spacing w:val="-3"/>
          <w:sz w:val="24"/>
        </w:rPr>
        <w:t xml:space="preserve"> </w:t>
      </w:r>
      <w:r>
        <w:rPr>
          <w:sz w:val="24"/>
        </w:rPr>
        <w:t>nella fase precedente alla stipula del contratto;</w:t>
      </w:r>
    </w:p>
    <w:p w14:paraId="6F55BC20" w14:textId="77777777" w:rsidR="007500F7" w:rsidRDefault="00000000">
      <w:pPr>
        <w:pStyle w:val="Paragrafoelenco"/>
        <w:numPr>
          <w:ilvl w:val="1"/>
          <w:numId w:val="1"/>
        </w:numPr>
        <w:tabs>
          <w:tab w:val="left" w:pos="993"/>
        </w:tabs>
        <w:jc w:val="both"/>
        <w:rPr>
          <w:sz w:val="24"/>
        </w:rPr>
      </w:pPr>
      <w:r>
        <w:rPr>
          <w:sz w:val="24"/>
        </w:rPr>
        <w:t>risoluzione del contratto se la violazione è accertata nella fase di esecuzione del contratto; resta ferma la facoltà dell’Amministrazione di non avvalersi della risoluzione del contratto qualora la risoluzione sia ritenuta pregiudizievole per gli interessi pubblici sottesi al contratto;</w:t>
      </w:r>
      <w:r>
        <w:rPr>
          <w:spacing w:val="-2"/>
          <w:sz w:val="24"/>
        </w:rPr>
        <w:t xml:space="preserve"> </w:t>
      </w:r>
      <w:r>
        <w:rPr>
          <w:sz w:val="24"/>
        </w:rPr>
        <w:t>sono</w:t>
      </w:r>
      <w:r>
        <w:rPr>
          <w:spacing w:val="-2"/>
          <w:sz w:val="24"/>
        </w:rPr>
        <w:t xml:space="preserve"> </w:t>
      </w:r>
      <w:r>
        <w:rPr>
          <w:sz w:val="24"/>
        </w:rPr>
        <w:t>fatti</w:t>
      </w:r>
      <w:r>
        <w:rPr>
          <w:spacing w:val="-2"/>
          <w:sz w:val="24"/>
        </w:rPr>
        <w:t xml:space="preserve"> </w:t>
      </w:r>
      <w:r>
        <w:rPr>
          <w:sz w:val="24"/>
        </w:rPr>
        <w:t>salvi</w:t>
      </w:r>
      <w:r>
        <w:rPr>
          <w:spacing w:val="-1"/>
          <w:sz w:val="24"/>
        </w:rPr>
        <w:t xml:space="preserve"> </w:t>
      </w:r>
      <w:r>
        <w:rPr>
          <w:sz w:val="24"/>
        </w:rPr>
        <w:t>in</w:t>
      </w:r>
      <w:r>
        <w:rPr>
          <w:spacing w:val="-2"/>
          <w:sz w:val="24"/>
        </w:rPr>
        <w:t xml:space="preserve"> </w:t>
      </w:r>
      <w:r>
        <w:rPr>
          <w:sz w:val="24"/>
        </w:rPr>
        <w:t>ogni</w:t>
      </w:r>
      <w:r>
        <w:rPr>
          <w:spacing w:val="-2"/>
          <w:sz w:val="24"/>
        </w:rPr>
        <w:t xml:space="preserve"> </w:t>
      </w:r>
      <w:r>
        <w:rPr>
          <w:sz w:val="24"/>
        </w:rPr>
        <w:t>caso</w:t>
      </w:r>
      <w:r>
        <w:rPr>
          <w:spacing w:val="-2"/>
          <w:sz w:val="24"/>
        </w:rPr>
        <w:t xml:space="preserve"> </w:t>
      </w:r>
      <w:r>
        <w:rPr>
          <w:sz w:val="24"/>
        </w:rPr>
        <w:t>il</w:t>
      </w:r>
      <w:r>
        <w:rPr>
          <w:spacing w:val="-2"/>
          <w:sz w:val="24"/>
        </w:rPr>
        <w:t xml:space="preserve"> </w:t>
      </w:r>
      <w:r>
        <w:rPr>
          <w:sz w:val="24"/>
        </w:rPr>
        <w:t>diritto</w:t>
      </w:r>
      <w:r>
        <w:rPr>
          <w:spacing w:val="-2"/>
          <w:sz w:val="24"/>
        </w:rPr>
        <w:t xml:space="preserve"> </w:t>
      </w:r>
      <w:r>
        <w:rPr>
          <w:sz w:val="24"/>
        </w:rPr>
        <w:t>al</w:t>
      </w:r>
      <w:r>
        <w:rPr>
          <w:spacing w:val="-1"/>
          <w:sz w:val="24"/>
        </w:rPr>
        <w:t xml:space="preserve"> </w:t>
      </w:r>
      <w:r>
        <w:rPr>
          <w:sz w:val="24"/>
        </w:rPr>
        <w:t>risarcimento</w:t>
      </w:r>
      <w:r>
        <w:rPr>
          <w:spacing w:val="-2"/>
          <w:sz w:val="24"/>
        </w:rPr>
        <w:t xml:space="preserve"> </w:t>
      </w:r>
      <w:r>
        <w:rPr>
          <w:sz w:val="24"/>
        </w:rPr>
        <w:t>del</w:t>
      </w:r>
      <w:r>
        <w:rPr>
          <w:spacing w:val="-1"/>
          <w:sz w:val="24"/>
        </w:rPr>
        <w:t xml:space="preserve"> </w:t>
      </w:r>
      <w:r>
        <w:rPr>
          <w:sz w:val="24"/>
        </w:rPr>
        <w:t>danno</w:t>
      </w:r>
      <w:r>
        <w:rPr>
          <w:spacing w:val="-1"/>
          <w:sz w:val="24"/>
        </w:rPr>
        <w:t xml:space="preserve"> </w:t>
      </w:r>
      <w:r>
        <w:rPr>
          <w:sz w:val="24"/>
        </w:rPr>
        <w:t>e</w:t>
      </w:r>
      <w:r>
        <w:rPr>
          <w:spacing w:val="-3"/>
          <w:sz w:val="24"/>
        </w:rPr>
        <w:t xml:space="preserve"> </w:t>
      </w:r>
      <w:r>
        <w:rPr>
          <w:sz w:val="24"/>
        </w:rPr>
        <w:t>l’applicazione</w:t>
      </w:r>
      <w:r>
        <w:rPr>
          <w:spacing w:val="-1"/>
          <w:sz w:val="24"/>
        </w:rPr>
        <w:t xml:space="preserve"> </w:t>
      </w:r>
      <w:r>
        <w:rPr>
          <w:sz w:val="24"/>
        </w:rPr>
        <w:t>di eventuali penali;</w:t>
      </w:r>
    </w:p>
    <w:p w14:paraId="471F16A1" w14:textId="733C215E" w:rsidR="007500F7" w:rsidRDefault="00000000">
      <w:pPr>
        <w:pStyle w:val="Paragrafoelenco"/>
        <w:numPr>
          <w:ilvl w:val="1"/>
          <w:numId w:val="1"/>
        </w:numPr>
        <w:tabs>
          <w:tab w:val="left" w:pos="993"/>
        </w:tabs>
        <w:jc w:val="both"/>
        <w:rPr>
          <w:sz w:val="24"/>
        </w:rPr>
      </w:pPr>
      <w:r>
        <w:rPr>
          <w:sz w:val="24"/>
        </w:rPr>
        <w:t xml:space="preserve">esclusione del concorrente dalle procedure di affidamento indette dal </w:t>
      </w:r>
      <w:r w:rsidR="00BD4C4B">
        <w:rPr>
          <w:sz w:val="24"/>
        </w:rPr>
        <w:t>CONAF</w:t>
      </w:r>
      <w:r>
        <w:rPr>
          <w:sz w:val="24"/>
        </w:rPr>
        <w:t xml:space="preserve"> per i successivi tre anni.</w:t>
      </w:r>
    </w:p>
    <w:p w14:paraId="0EB3F3D6" w14:textId="77777777" w:rsidR="007500F7" w:rsidRDefault="007500F7">
      <w:pPr>
        <w:pStyle w:val="Paragrafoelenco"/>
        <w:rPr>
          <w:sz w:val="24"/>
        </w:rPr>
        <w:sectPr w:rsidR="007500F7">
          <w:pgSz w:w="11910" w:h="16840"/>
          <w:pgMar w:top="1180" w:right="992" w:bottom="280" w:left="992" w:header="715" w:footer="0" w:gutter="0"/>
          <w:cols w:space="720"/>
        </w:sectPr>
      </w:pPr>
    </w:p>
    <w:p w14:paraId="289E07F3" w14:textId="77777777" w:rsidR="007500F7" w:rsidRDefault="007500F7">
      <w:pPr>
        <w:pStyle w:val="Corpotesto"/>
        <w:spacing w:before="262"/>
      </w:pPr>
    </w:p>
    <w:p w14:paraId="51A3B963" w14:textId="77777777" w:rsidR="007500F7" w:rsidRDefault="00000000">
      <w:pPr>
        <w:pStyle w:val="Paragrafoelenco"/>
        <w:numPr>
          <w:ilvl w:val="0"/>
          <w:numId w:val="1"/>
        </w:numPr>
        <w:tabs>
          <w:tab w:val="left" w:pos="642"/>
        </w:tabs>
        <w:ind w:right="147"/>
        <w:rPr>
          <w:sz w:val="24"/>
        </w:rPr>
      </w:pPr>
      <w:r>
        <w:rPr>
          <w:sz w:val="24"/>
        </w:rPr>
        <w:t>Lo Sponsor si impegna a far</w:t>
      </w:r>
      <w:r>
        <w:rPr>
          <w:spacing w:val="20"/>
          <w:sz w:val="24"/>
        </w:rPr>
        <w:t xml:space="preserve"> </w:t>
      </w:r>
      <w:r>
        <w:rPr>
          <w:sz w:val="24"/>
        </w:rPr>
        <w:t>conoscere e rispettare gli obblighi indicati nel presente Patto di</w:t>
      </w:r>
      <w:r>
        <w:rPr>
          <w:spacing w:val="80"/>
          <w:sz w:val="24"/>
        </w:rPr>
        <w:t xml:space="preserve"> </w:t>
      </w:r>
      <w:r>
        <w:rPr>
          <w:sz w:val="24"/>
        </w:rPr>
        <w:t>integrità a tutti i propri eventuali subcontraenti e subappaltatori.</w:t>
      </w:r>
    </w:p>
    <w:p w14:paraId="110BE914" w14:textId="77777777" w:rsidR="007500F7" w:rsidRDefault="007500F7">
      <w:pPr>
        <w:pStyle w:val="Corpotesto"/>
        <w:spacing w:before="183"/>
      </w:pPr>
    </w:p>
    <w:p w14:paraId="10F95D24" w14:textId="77777777" w:rsidR="007500F7" w:rsidRDefault="00000000">
      <w:pPr>
        <w:pStyle w:val="Corpotesto"/>
        <w:spacing w:line="259" w:lineRule="auto"/>
        <w:ind w:left="140" w:right="146"/>
        <w:jc w:val="both"/>
      </w:pPr>
      <w:r>
        <w:t>Il presente</w:t>
      </w:r>
      <w:r>
        <w:rPr>
          <w:spacing w:val="-1"/>
        </w:rPr>
        <w:t xml:space="preserve"> </w:t>
      </w:r>
      <w:r>
        <w:t>Patto di integrità</w:t>
      </w:r>
      <w:r>
        <w:rPr>
          <w:spacing w:val="-1"/>
        </w:rPr>
        <w:t xml:space="preserve"> </w:t>
      </w:r>
      <w:r>
        <w:t>e le relative sanzioni si applicano dall’inizio della</w:t>
      </w:r>
      <w:r>
        <w:rPr>
          <w:spacing w:val="-1"/>
        </w:rPr>
        <w:t xml:space="preserve"> </w:t>
      </w:r>
      <w:r>
        <w:t>procedura e</w:t>
      </w:r>
      <w:r>
        <w:rPr>
          <w:spacing w:val="-1"/>
        </w:rPr>
        <w:t xml:space="preserve"> </w:t>
      </w:r>
      <w:r>
        <w:t xml:space="preserve">spiegano efficacia sino alla completa esecuzione del contratto stipulato a seguito della procedura di </w:t>
      </w:r>
      <w:r>
        <w:rPr>
          <w:spacing w:val="-2"/>
        </w:rPr>
        <w:t>affidamento.</w:t>
      </w:r>
    </w:p>
    <w:p w14:paraId="4976DC62" w14:textId="7C1A4577" w:rsidR="007500F7" w:rsidRDefault="00000000">
      <w:pPr>
        <w:pStyle w:val="Corpotesto"/>
        <w:spacing w:before="159" w:line="259" w:lineRule="auto"/>
        <w:ind w:left="140" w:right="137"/>
        <w:jc w:val="both"/>
      </w:pPr>
      <w:r>
        <w:t>Eventuali</w:t>
      </w:r>
      <w:r>
        <w:rPr>
          <w:spacing w:val="-5"/>
        </w:rPr>
        <w:t xml:space="preserve"> </w:t>
      </w:r>
      <w:r>
        <w:t>fenomeni</w:t>
      </w:r>
      <w:r>
        <w:rPr>
          <w:spacing w:val="-3"/>
        </w:rPr>
        <w:t xml:space="preserve"> </w:t>
      </w:r>
      <w:r>
        <w:t>corruttivi</w:t>
      </w:r>
      <w:r>
        <w:rPr>
          <w:spacing w:val="-5"/>
        </w:rPr>
        <w:t xml:space="preserve"> </w:t>
      </w:r>
      <w:r>
        <w:t>o</w:t>
      </w:r>
      <w:r>
        <w:rPr>
          <w:spacing w:val="-6"/>
        </w:rPr>
        <w:t xml:space="preserve"> </w:t>
      </w:r>
      <w:r>
        <w:t>altre</w:t>
      </w:r>
      <w:r>
        <w:rPr>
          <w:spacing w:val="-8"/>
        </w:rPr>
        <w:t xml:space="preserve"> </w:t>
      </w:r>
      <w:r>
        <w:t>fattispecie</w:t>
      </w:r>
      <w:r>
        <w:rPr>
          <w:spacing w:val="-4"/>
        </w:rPr>
        <w:t xml:space="preserve"> </w:t>
      </w:r>
      <w:r>
        <w:t>di</w:t>
      </w:r>
      <w:r>
        <w:rPr>
          <w:spacing w:val="-3"/>
        </w:rPr>
        <w:t xml:space="preserve"> </w:t>
      </w:r>
      <w:r>
        <w:t>illecito,</w:t>
      </w:r>
      <w:r>
        <w:rPr>
          <w:spacing w:val="-6"/>
        </w:rPr>
        <w:t xml:space="preserve"> </w:t>
      </w:r>
      <w:r>
        <w:t>vanno</w:t>
      </w:r>
      <w:r>
        <w:rPr>
          <w:spacing w:val="-6"/>
        </w:rPr>
        <w:t xml:space="preserve"> </w:t>
      </w:r>
      <w:r>
        <w:t>segnalati</w:t>
      </w:r>
      <w:r>
        <w:rPr>
          <w:spacing w:val="-3"/>
        </w:rPr>
        <w:t xml:space="preserve"> </w:t>
      </w:r>
      <w:r>
        <w:t>al</w:t>
      </w:r>
      <w:r>
        <w:rPr>
          <w:spacing w:val="-5"/>
        </w:rPr>
        <w:t xml:space="preserve"> </w:t>
      </w:r>
      <w:r>
        <w:t>Responsabile</w:t>
      </w:r>
      <w:r>
        <w:rPr>
          <w:spacing w:val="-6"/>
        </w:rPr>
        <w:t xml:space="preserve"> </w:t>
      </w:r>
      <w:r>
        <w:t>unico</w:t>
      </w:r>
      <w:r>
        <w:rPr>
          <w:spacing w:val="-6"/>
        </w:rPr>
        <w:t xml:space="preserve"> </w:t>
      </w:r>
      <w:r>
        <w:t>del procedimento</w:t>
      </w:r>
      <w:r>
        <w:rPr>
          <w:spacing w:val="-2"/>
        </w:rPr>
        <w:t xml:space="preserve"> </w:t>
      </w:r>
      <w:r>
        <w:t>e</w:t>
      </w:r>
      <w:r>
        <w:rPr>
          <w:spacing w:val="-3"/>
        </w:rPr>
        <w:t xml:space="preserve"> </w:t>
      </w:r>
      <w:r>
        <w:t>al</w:t>
      </w:r>
      <w:r>
        <w:rPr>
          <w:spacing w:val="-2"/>
        </w:rPr>
        <w:t xml:space="preserve"> </w:t>
      </w:r>
      <w:r>
        <w:t>Responsabile</w:t>
      </w:r>
      <w:r>
        <w:rPr>
          <w:spacing w:val="-3"/>
        </w:rPr>
        <w:t xml:space="preserve"> </w:t>
      </w:r>
      <w:r>
        <w:t>della</w:t>
      </w:r>
      <w:r>
        <w:rPr>
          <w:spacing w:val="-3"/>
        </w:rPr>
        <w:t xml:space="preserve"> </w:t>
      </w:r>
      <w:r>
        <w:t>prevenzione</w:t>
      </w:r>
      <w:r>
        <w:rPr>
          <w:spacing w:val="-1"/>
        </w:rPr>
        <w:t xml:space="preserve"> </w:t>
      </w:r>
      <w:r>
        <w:t>della</w:t>
      </w:r>
      <w:r>
        <w:rPr>
          <w:spacing w:val="-3"/>
        </w:rPr>
        <w:t xml:space="preserve"> </w:t>
      </w:r>
      <w:r>
        <w:t>corruzione</w:t>
      </w:r>
      <w:r>
        <w:rPr>
          <w:spacing w:val="-3"/>
        </w:rPr>
        <w:t xml:space="preserve"> </w:t>
      </w:r>
      <w:r>
        <w:t>e</w:t>
      </w:r>
      <w:r>
        <w:rPr>
          <w:spacing w:val="-3"/>
        </w:rPr>
        <w:t xml:space="preserve"> </w:t>
      </w:r>
      <w:r>
        <w:t>della</w:t>
      </w:r>
      <w:r>
        <w:rPr>
          <w:spacing w:val="-3"/>
        </w:rPr>
        <w:t xml:space="preserve"> </w:t>
      </w:r>
      <w:r>
        <w:t>trasparenza</w:t>
      </w:r>
      <w:r>
        <w:rPr>
          <w:spacing w:val="-3"/>
        </w:rPr>
        <w:t xml:space="preserve"> </w:t>
      </w:r>
      <w:r>
        <w:t xml:space="preserve">del </w:t>
      </w:r>
      <w:r w:rsidR="00BD4C4B">
        <w:t>CONAF</w:t>
      </w:r>
      <w:r>
        <w:t>, fermo restando, in ogni caso, quanto previsto dagli artt. 331 e segg. del c.p.p.</w:t>
      </w:r>
    </w:p>
    <w:p w14:paraId="6FF17F2E" w14:textId="2AE687AE" w:rsidR="007500F7" w:rsidRDefault="00000000">
      <w:pPr>
        <w:pStyle w:val="Corpotesto"/>
        <w:spacing w:before="159" w:line="259" w:lineRule="auto"/>
        <w:ind w:left="140" w:right="137"/>
        <w:jc w:val="both"/>
      </w:pPr>
      <w:r>
        <w:t xml:space="preserve">Ogni controversia relativa all’interpretazione e all’esecuzione del presente Patto di integrità tra il </w:t>
      </w:r>
      <w:r w:rsidR="00BD4C4B">
        <w:t>CONAF</w:t>
      </w:r>
      <w:r>
        <w:rPr>
          <w:spacing w:val="-2"/>
        </w:rPr>
        <w:t xml:space="preserve"> </w:t>
      </w:r>
      <w:r>
        <w:t>e</w:t>
      </w:r>
      <w:r>
        <w:rPr>
          <w:spacing w:val="-4"/>
        </w:rPr>
        <w:t xml:space="preserve"> </w:t>
      </w:r>
      <w:r>
        <w:t>gli</w:t>
      </w:r>
      <w:r>
        <w:rPr>
          <w:spacing w:val="-2"/>
        </w:rPr>
        <w:t xml:space="preserve"> </w:t>
      </w:r>
      <w:r>
        <w:t>sponsor</w:t>
      </w:r>
      <w:r>
        <w:rPr>
          <w:spacing w:val="-4"/>
        </w:rPr>
        <w:t xml:space="preserve"> </w:t>
      </w:r>
      <w:r>
        <w:t>partecipanti</w:t>
      </w:r>
      <w:r>
        <w:rPr>
          <w:spacing w:val="-3"/>
        </w:rPr>
        <w:t xml:space="preserve"> </w:t>
      </w:r>
      <w:r>
        <w:t>alle</w:t>
      </w:r>
      <w:r>
        <w:rPr>
          <w:spacing w:val="-4"/>
        </w:rPr>
        <w:t xml:space="preserve"> </w:t>
      </w:r>
      <w:r>
        <w:t>procedure</w:t>
      </w:r>
      <w:r>
        <w:rPr>
          <w:spacing w:val="-5"/>
        </w:rPr>
        <w:t xml:space="preserve"> </w:t>
      </w:r>
      <w:r>
        <w:t>di</w:t>
      </w:r>
      <w:r>
        <w:rPr>
          <w:spacing w:val="-3"/>
        </w:rPr>
        <w:t xml:space="preserve"> </w:t>
      </w:r>
      <w:r>
        <w:t>affidamento</w:t>
      </w:r>
      <w:r>
        <w:rPr>
          <w:spacing w:val="-3"/>
        </w:rPr>
        <w:t xml:space="preserve"> </w:t>
      </w:r>
      <w:r>
        <w:t>dei contratti pubblici sarà risolta dall’Autorità giudiziaria competente.</w:t>
      </w:r>
    </w:p>
    <w:p w14:paraId="1EA8F0EA" w14:textId="77777777" w:rsidR="007500F7" w:rsidRDefault="007500F7">
      <w:pPr>
        <w:pStyle w:val="Corpotesto"/>
        <w:spacing w:before="216"/>
        <w:rPr>
          <w:sz w:val="20"/>
        </w:rPr>
      </w:pPr>
    </w:p>
    <w:tbl>
      <w:tblPr>
        <w:tblStyle w:val="TableNormal"/>
        <w:tblW w:w="0" w:type="auto"/>
        <w:tblInd w:w="420" w:type="dxa"/>
        <w:tblLayout w:type="fixed"/>
        <w:tblLook w:val="01E0" w:firstRow="1" w:lastRow="1" w:firstColumn="1" w:lastColumn="1" w:noHBand="0" w:noVBand="0"/>
      </w:tblPr>
      <w:tblGrid>
        <w:gridCol w:w="4503"/>
        <w:gridCol w:w="4213"/>
      </w:tblGrid>
      <w:tr w:rsidR="007500F7" w14:paraId="19E0A488" w14:textId="77777777">
        <w:trPr>
          <w:trHeight w:val="541"/>
        </w:trPr>
        <w:tc>
          <w:tcPr>
            <w:tcW w:w="4503" w:type="dxa"/>
          </w:tcPr>
          <w:p w14:paraId="6E88892A" w14:textId="69BF497A" w:rsidR="007500F7" w:rsidRDefault="00BD4C4B" w:rsidP="00BD4C4B">
            <w:pPr>
              <w:pStyle w:val="TableParagraph"/>
              <w:rPr>
                <w:sz w:val="24"/>
              </w:rPr>
            </w:pPr>
            <w:r>
              <w:rPr>
                <w:sz w:val="24"/>
              </w:rPr>
              <w:t>Il Presidente del CONAF</w:t>
            </w:r>
          </w:p>
        </w:tc>
        <w:tc>
          <w:tcPr>
            <w:tcW w:w="4213" w:type="dxa"/>
          </w:tcPr>
          <w:p w14:paraId="070304ED" w14:textId="77777777" w:rsidR="007500F7" w:rsidRDefault="00000000">
            <w:pPr>
              <w:pStyle w:val="TableParagraph"/>
              <w:ind w:left="537" w:right="0"/>
              <w:jc w:val="left"/>
              <w:rPr>
                <w:sz w:val="24"/>
              </w:rPr>
            </w:pPr>
            <w:r>
              <w:rPr>
                <w:sz w:val="24"/>
              </w:rPr>
              <w:t>Il</w:t>
            </w:r>
            <w:r>
              <w:rPr>
                <w:spacing w:val="-2"/>
                <w:sz w:val="24"/>
              </w:rPr>
              <w:t xml:space="preserve"> </w:t>
            </w:r>
            <w:r>
              <w:rPr>
                <w:sz w:val="24"/>
              </w:rPr>
              <w:t>legale</w:t>
            </w:r>
            <w:r>
              <w:rPr>
                <w:spacing w:val="-1"/>
                <w:sz w:val="24"/>
              </w:rPr>
              <w:t xml:space="preserve"> </w:t>
            </w:r>
            <w:r>
              <w:rPr>
                <w:sz w:val="24"/>
              </w:rPr>
              <w:t>rappresentante</w:t>
            </w:r>
            <w:r>
              <w:rPr>
                <w:spacing w:val="-1"/>
                <w:sz w:val="24"/>
              </w:rPr>
              <w:t xml:space="preserve"> </w:t>
            </w:r>
            <w:r>
              <w:rPr>
                <w:sz w:val="24"/>
              </w:rPr>
              <w:t>dello</w:t>
            </w:r>
            <w:r>
              <w:rPr>
                <w:spacing w:val="-1"/>
                <w:sz w:val="24"/>
              </w:rPr>
              <w:t xml:space="preserve"> </w:t>
            </w:r>
            <w:r>
              <w:rPr>
                <w:spacing w:val="-2"/>
                <w:sz w:val="24"/>
              </w:rPr>
              <w:t>Sponsor</w:t>
            </w:r>
          </w:p>
        </w:tc>
      </w:tr>
    </w:tbl>
    <w:p w14:paraId="5A14C43B" w14:textId="67BD33CC" w:rsidR="0071333E" w:rsidRPr="00BD4C4B" w:rsidRDefault="00BD4C4B">
      <w:r>
        <w:rPr>
          <w:b/>
          <w:bCs/>
        </w:rPr>
        <w:t>Mauro Uniformi</w:t>
      </w:r>
      <w:r>
        <w:t>, Dottore Agronomo</w:t>
      </w:r>
    </w:p>
    <w:sectPr w:rsidR="0071333E" w:rsidRPr="00BD4C4B">
      <w:pgSz w:w="11910" w:h="16840"/>
      <w:pgMar w:top="1180" w:right="992" w:bottom="280" w:left="992"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77B3" w14:textId="77777777" w:rsidR="002C0A9A" w:rsidRDefault="002C0A9A">
      <w:r>
        <w:separator/>
      </w:r>
    </w:p>
  </w:endnote>
  <w:endnote w:type="continuationSeparator" w:id="0">
    <w:p w14:paraId="73A0C209" w14:textId="77777777" w:rsidR="002C0A9A" w:rsidRDefault="002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1D2F" w14:textId="77777777" w:rsidR="00571169" w:rsidRDefault="005711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C84C" w14:textId="77777777" w:rsidR="00571169" w:rsidRDefault="005711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63EA" w14:textId="77777777" w:rsidR="00571169" w:rsidRDefault="005711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E2672" w14:textId="77777777" w:rsidR="002C0A9A" w:rsidRDefault="002C0A9A">
      <w:r>
        <w:separator/>
      </w:r>
    </w:p>
  </w:footnote>
  <w:footnote w:type="continuationSeparator" w:id="0">
    <w:p w14:paraId="7C5A7899" w14:textId="77777777" w:rsidR="002C0A9A" w:rsidRDefault="002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B95" w14:textId="77777777" w:rsidR="00571169" w:rsidRDefault="005711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34FB" w14:textId="77777777" w:rsidR="007500F7" w:rsidRDefault="00000000">
    <w:pPr>
      <w:pStyle w:val="Corpotesto"/>
      <w:spacing w:line="14" w:lineRule="auto"/>
      <w:rPr>
        <w:sz w:val="20"/>
      </w:rPr>
    </w:pPr>
    <w:r>
      <w:rPr>
        <w:noProof/>
        <w:sz w:val="20"/>
      </w:rPr>
      <mc:AlternateContent>
        <mc:Choice Requires="wps">
          <w:drawing>
            <wp:anchor distT="0" distB="0" distL="0" distR="0" simplePos="0" relativeHeight="487538688" behindDoc="1" locked="0" layoutInCell="1" allowOverlap="1" wp14:anchorId="1D5578D0" wp14:editId="7308801A">
              <wp:simplePos x="0" y="0"/>
              <wp:positionH relativeFrom="page">
                <wp:posOffset>6226302</wp:posOffset>
              </wp:positionH>
              <wp:positionV relativeFrom="page">
                <wp:posOffset>441478</wp:posOffset>
              </wp:positionV>
              <wp:extent cx="6292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180975"/>
                      </a:xfrm>
                      <a:prstGeom prst="rect">
                        <a:avLst/>
                      </a:prstGeom>
                    </wps:spPr>
                    <wps:txbx>
                      <w:txbxContent>
                        <w:p w14:paraId="28275CA8" w14:textId="130F8AB3" w:rsidR="007500F7" w:rsidRDefault="00000000">
                          <w:pPr>
                            <w:spacing w:before="11"/>
                            <w:ind w:left="20"/>
                            <w:rPr>
                              <w:i/>
                            </w:rPr>
                          </w:pPr>
                          <w:r>
                            <w:rPr>
                              <w:i/>
                              <w:u w:val="single"/>
                            </w:rPr>
                            <w:t>Allegato</w:t>
                          </w:r>
                          <w:r>
                            <w:rPr>
                              <w:i/>
                              <w:spacing w:val="-1"/>
                              <w:u w:val="single"/>
                            </w:rPr>
                            <w:t xml:space="preserve"> </w:t>
                          </w:r>
                          <w:r w:rsidR="00571169">
                            <w:rPr>
                              <w:i/>
                              <w:spacing w:val="-10"/>
                              <w:u w:val="single"/>
                            </w:rPr>
                            <w:t>D</w:t>
                          </w:r>
                        </w:p>
                      </w:txbxContent>
                    </wps:txbx>
                    <wps:bodyPr wrap="square" lIns="0" tIns="0" rIns="0" bIns="0" rtlCol="0">
                      <a:noAutofit/>
                    </wps:bodyPr>
                  </wps:wsp>
                </a:graphicData>
              </a:graphic>
            </wp:anchor>
          </w:drawing>
        </mc:Choice>
        <mc:Fallback>
          <w:pict>
            <v:shapetype w14:anchorId="1D5578D0" id="_x0000_t202" coordsize="21600,21600" o:spt="202" path="m,l,21600r21600,l21600,xe">
              <v:stroke joinstyle="miter"/>
              <v:path gradientshapeok="t" o:connecttype="rect"/>
            </v:shapetype>
            <v:shape id="Textbox 1" o:spid="_x0000_s1026" type="#_x0000_t202" style="position:absolute;margin-left:490.25pt;margin-top:34.75pt;width:49.55pt;height:14.2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" filled="f" stroked="f">
              <v:textbox inset="0,0,0,0">
                <w:txbxContent>
                  <w:p w14:paraId="28275CA8" w14:textId="130F8AB3" w:rsidR="007500F7" w:rsidRDefault="00000000">
                    <w:pPr>
                      <w:spacing w:before="11"/>
                      <w:ind w:left="20"/>
                      <w:rPr>
                        <w:i/>
                      </w:rPr>
                    </w:pPr>
                    <w:r>
                      <w:rPr>
                        <w:i/>
                        <w:u w:val="single"/>
                      </w:rPr>
                      <w:t>Allegato</w:t>
                    </w:r>
                    <w:r>
                      <w:rPr>
                        <w:i/>
                        <w:spacing w:val="-1"/>
                        <w:u w:val="single"/>
                      </w:rPr>
                      <w:t xml:space="preserve"> </w:t>
                    </w:r>
                    <w:r w:rsidR="00571169">
                      <w:rPr>
                        <w:i/>
                        <w:spacing w:val="-10"/>
                        <w:u w:val="single"/>
                      </w:rPr>
                      <w:t>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1B38" w14:textId="77777777" w:rsidR="00571169" w:rsidRDefault="005711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244A2"/>
    <w:multiLevelType w:val="hybridMultilevel"/>
    <w:tmpl w:val="A16E8008"/>
    <w:lvl w:ilvl="0" w:tplc="3256997A">
      <w:start w:val="1"/>
      <w:numFmt w:val="decimal"/>
      <w:lvlText w:val="%1."/>
      <w:lvlJc w:val="left"/>
      <w:pPr>
        <w:ind w:left="642"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ED802E6">
      <w:start w:val="1"/>
      <w:numFmt w:val="lowerLetter"/>
      <w:lvlText w:val="%2."/>
      <w:lvlJc w:val="left"/>
      <w:pPr>
        <w:ind w:left="993"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8C3EC808">
      <w:numFmt w:val="bullet"/>
      <w:lvlText w:val="•"/>
      <w:lvlJc w:val="left"/>
      <w:pPr>
        <w:ind w:left="1991" w:hanging="360"/>
      </w:pPr>
      <w:rPr>
        <w:rFonts w:hint="default"/>
        <w:lang w:val="it-IT" w:eastAsia="en-US" w:bidi="ar-SA"/>
      </w:rPr>
    </w:lvl>
    <w:lvl w:ilvl="3" w:tplc="796223AA">
      <w:numFmt w:val="bullet"/>
      <w:lvlText w:val="•"/>
      <w:lvlJc w:val="left"/>
      <w:pPr>
        <w:ind w:left="2982" w:hanging="360"/>
      </w:pPr>
      <w:rPr>
        <w:rFonts w:hint="default"/>
        <w:lang w:val="it-IT" w:eastAsia="en-US" w:bidi="ar-SA"/>
      </w:rPr>
    </w:lvl>
    <w:lvl w:ilvl="4" w:tplc="7DCEB97E">
      <w:numFmt w:val="bullet"/>
      <w:lvlText w:val="•"/>
      <w:lvlJc w:val="left"/>
      <w:pPr>
        <w:ind w:left="3974" w:hanging="360"/>
      </w:pPr>
      <w:rPr>
        <w:rFonts w:hint="default"/>
        <w:lang w:val="it-IT" w:eastAsia="en-US" w:bidi="ar-SA"/>
      </w:rPr>
    </w:lvl>
    <w:lvl w:ilvl="5" w:tplc="B8426028">
      <w:numFmt w:val="bullet"/>
      <w:lvlText w:val="•"/>
      <w:lvlJc w:val="left"/>
      <w:pPr>
        <w:ind w:left="4965" w:hanging="360"/>
      </w:pPr>
      <w:rPr>
        <w:rFonts w:hint="default"/>
        <w:lang w:val="it-IT" w:eastAsia="en-US" w:bidi="ar-SA"/>
      </w:rPr>
    </w:lvl>
    <w:lvl w:ilvl="6" w:tplc="379CCF4C">
      <w:numFmt w:val="bullet"/>
      <w:lvlText w:val="•"/>
      <w:lvlJc w:val="left"/>
      <w:pPr>
        <w:ind w:left="5956" w:hanging="360"/>
      </w:pPr>
      <w:rPr>
        <w:rFonts w:hint="default"/>
        <w:lang w:val="it-IT" w:eastAsia="en-US" w:bidi="ar-SA"/>
      </w:rPr>
    </w:lvl>
    <w:lvl w:ilvl="7" w:tplc="0BD44548">
      <w:numFmt w:val="bullet"/>
      <w:lvlText w:val="•"/>
      <w:lvlJc w:val="left"/>
      <w:pPr>
        <w:ind w:left="6948" w:hanging="360"/>
      </w:pPr>
      <w:rPr>
        <w:rFonts w:hint="default"/>
        <w:lang w:val="it-IT" w:eastAsia="en-US" w:bidi="ar-SA"/>
      </w:rPr>
    </w:lvl>
    <w:lvl w:ilvl="8" w:tplc="6FAEBDE6">
      <w:numFmt w:val="bullet"/>
      <w:lvlText w:val="•"/>
      <w:lvlJc w:val="left"/>
      <w:pPr>
        <w:ind w:left="7939" w:hanging="360"/>
      </w:pPr>
      <w:rPr>
        <w:rFonts w:hint="default"/>
        <w:lang w:val="it-IT" w:eastAsia="en-US" w:bidi="ar-SA"/>
      </w:rPr>
    </w:lvl>
  </w:abstractNum>
  <w:num w:numId="1" w16cid:durableId="81267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F7"/>
    <w:rsid w:val="002C0A9A"/>
    <w:rsid w:val="003F298A"/>
    <w:rsid w:val="00571169"/>
    <w:rsid w:val="0071333E"/>
    <w:rsid w:val="007500F7"/>
    <w:rsid w:val="00BD4C4B"/>
    <w:rsid w:val="00E54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B7125"/>
  <w15:docId w15:val="{78544DCE-1651-4630-9D35-75476638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60"/>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05"/>
      <w:ind w:left="1" w:right="2"/>
      <w:jc w:val="center"/>
    </w:pPr>
    <w:rPr>
      <w:i/>
      <w:iCs/>
      <w:sz w:val="72"/>
      <w:szCs w:val="72"/>
    </w:rPr>
  </w:style>
  <w:style w:type="paragraph" w:styleId="Paragrafoelenco">
    <w:name w:val="List Paragraph"/>
    <w:basedOn w:val="Normale"/>
    <w:uiPriority w:val="1"/>
    <w:qFormat/>
    <w:pPr>
      <w:ind w:left="642" w:right="137" w:hanging="360"/>
      <w:jc w:val="both"/>
    </w:pPr>
  </w:style>
  <w:style w:type="paragraph" w:customStyle="1" w:styleId="TableParagraph">
    <w:name w:val="Table Paragraph"/>
    <w:basedOn w:val="Normale"/>
    <w:uiPriority w:val="1"/>
    <w:qFormat/>
    <w:pPr>
      <w:spacing w:line="266" w:lineRule="exact"/>
      <w:ind w:right="485"/>
      <w:jc w:val="center"/>
    </w:pPr>
  </w:style>
  <w:style w:type="paragraph" w:styleId="Intestazione">
    <w:name w:val="header"/>
    <w:basedOn w:val="Normale"/>
    <w:link w:val="IntestazioneCarattere"/>
    <w:uiPriority w:val="99"/>
    <w:unhideWhenUsed/>
    <w:rsid w:val="00BD4C4B"/>
    <w:pPr>
      <w:tabs>
        <w:tab w:val="center" w:pos="4819"/>
        <w:tab w:val="right" w:pos="9638"/>
      </w:tabs>
    </w:pPr>
  </w:style>
  <w:style w:type="character" w:customStyle="1" w:styleId="IntestazioneCarattere">
    <w:name w:val="Intestazione Carattere"/>
    <w:basedOn w:val="Carpredefinitoparagrafo"/>
    <w:link w:val="Intestazione"/>
    <w:uiPriority w:val="99"/>
    <w:rsid w:val="00BD4C4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D4C4B"/>
    <w:pPr>
      <w:tabs>
        <w:tab w:val="center" w:pos="4819"/>
        <w:tab w:val="right" w:pos="9638"/>
      </w:tabs>
    </w:pPr>
  </w:style>
  <w:style w:type="character" w:customStyle="1" w:styleId="PidipaginaCarattere">
    <w:name w:val="Piè di pagina Carattere"/>
    <w:basedOn w:val="Carpredefinitoparagrafo"/>
    <w:link w:val="Pidipagina"/>
    <w:uiPriority w:val="99"/>
    <w:rsid w:val="00BD4C4B"/>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BD4C4B"/>
    <w:rPr>
      <w:color w:val="0000FF" w:themeColor="hyperlink"/>
      <w:u w:val="single"/>
    </w:rPr>
  </w:style>
  <w:style w:type="character" w:styleId="Menzionenonrisolta">
    <w:name w:val="Unresolved Mention"/>
    <w:basedOn w:val="Carpredefinitoparagrafo"/>
    <w:uiPriority w:val="99"/>
    <w:semiHidden/>
    <w:unhideWhenUsed/>
    <w:rsid w:val="00BD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trasparenza.conaf.it/amm-trasparente/codice-di-comportament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Allevi Carla</dc:creator>
  <cp:lastModifiedBy>Barbara Bruni</cp:lastModifiedBy>
  <cp:revision>3</cp:revision>
  <dcterms:created xsi:type="dcterms:W3CDTF">2025-04-15T15:42:00Z</dcterms:created>
  <dcterms:modified xsi:type="dcterms:W3CDTF">2025-04-15T16:18:00Z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per Microsoft 365</vt:lpwstr>
  </property>
  <property fmtid="{D5CDD505-2E9C-101B-9397-08002B2CF9AE}" pid="4" name="LastSaved">
    <vt:filetime>2025-04-15T00:00:00Z</vt:filetime>
  </property>
  <property fmtid="{D5CDD505-2E9C-101B-9397-08002B2CF9AE}" pid="5" name="Producer">
    <vt:lpwstr>Microsoft® Word per Microsoft 365</vt:lpwstr>
  </property>
</Properties>
</file>